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4CA3" w14:textId="77777777" w:rsidR="00554ECB" w:rsidRPr="0000133D" w:rsidRDefault="006547BC" w:rsidP="00FC6004">
      <w:pPr>
        <w:spacing w:line="276" w:lineRule="auto"/>
        <w:jc w:val="center"/>
        <w:rPr>
          <w:b/>
          <w:bCs/>
          <w:lang w:val="lt-LT"/>
        </w:rPr>
      </w:pPr>
      <w:r w:rsidRPr="0000133D">
        <w:rPr>
          <w:b/>
          <w:bCs/>
          <w:lang w:val="lt-LT"/>
        </w:rPr>
        <w:t>VIEŠOSIOS ĮSTAIGOS RYTŲ EUROPOS STUDIJŲ</w:t>
      </w:r>
      <w:r w:rsidR="00554ECB" w:rsidRPr="0000133D">
        <w:rPr>
          <w:b/>
          <w:bCs/>
          <w:lang w:val="lt-LT"/>
        </w:rPr>
        <w:t xml:space="preserve"> </w:t>
      </w:r>
      <w:r w:rsidRPr="0000133D">
        <w:rPr>
          <w:b/>
          <w:bCs/>
          <w:lang w:val="lt-LT"/>
        </w:rPr>
        <w:t>CENTRO</w:t>
      </w:r>
    </w:p>
    <w:p w14:paraId="0E3CDD07" w14:textId="093D0D20" w:rsidR="006547BC" w:rsidRPr="0000133D" w:rsidRDefault="006547BC" w:rsidP="00FC6004">
      <w:pPr>
        <w:spacing w:line="276" w:lineRule="auto"/>
        <w:jc w:val="center"/>
        <w:rPr>
          <w:b/>
          <w:bCs/>
          <w:lang w:val="lt-LT"/>
        </w:rPr>
      </w:pPr>
      <w:r w:rsidRPr="0000133D">
        <w:rPr>
          <w:b/>
          <w:bCs/>
          <w:lang w:val="lt-LT"/>
        </w:rPr>
        <w:t>DIREKTORIUS</w:t>
      </w:r>
    </w:p>
    <w:p w14:paraId="317E77B0" w14:textId="77777777" w:rsidR="00554ECB" w:rsidRPr="0000133D" w:rsidRDefault="00554ECB" w:rsidP="00FC6004">
      <w:pPr>
        <w:spacing w:line="276" w:lineRule="auto"/>
        <w:jc w:val="center"/>
        <w:rPr>
          <w:b/>
          <w:lang w:val="lt-LT"/>
        </w:rPr>
      </w:pPr>
    </w:p>
    <w:p w14:paraId="0391592F" w14:textId="258D1C2C" w:rsidR="00554ECB" w:rsidRPr="0000133D" w:rsidRDefault="006547BC" w:rsidP="00FC6004">
      <w:pPr>
        <w:spacing w:line="276" w:lineRule="auto"/>
        <w:jc w:val="center"/>
        <w:rPr>
          <w:b/>
          <w:lang w:val="lt-LT"/>
        </w:rPr>
      </w:pPr>
      <w:r w:rsidRPr="0000133D">
        <w:rPr>
          <w:b/>
          <w:lang w:val="lt-LT"/>
        </w:rPr>
        <w:t>ĮSAKYMAS</w:t>
      </w:r>
    </w:p>
    <w:p w14:paraId="7CDE536F" w14:textId="6B37BBC0" w:rsidR="003906E8" w:rsidRDefault="003906E8" w:rsidP="00FC6004">
      <w:pPr>
        <w:spacing w:line="276" w:lineRule="auto"/>
        <w:jc w:val="center"/>
        <w:rPr>
          <w:b/>
          <w:color w:val="000000"/>
          <w:lang w:val="lt-LT"/>
        </w:rPr>
      </w:pPr>
      <w:r w:rsidRPr="0000133D">
        <w:rPr>
          <w:b/>
          <w:color w:val="000000"/>
          <w:lang w:val="lt-LT"/>
        </w:rPr>
        <w:t xml:space="preserve">DĖL </w:t>
      </w:r>
      <w:r w:rsidR="003C55C7" w:rsidRPr="0000133D">
        <w:rPr>
          <w:b/>
          <w:color w:val="000000"/>
          <w:lang w:val="lt-LT"/>
        </w:rPr>
        <w:t>KORUPCIJOS PREVENCIJOS TVARKOS APRAŠO TVIRTINIMO</w:t>
      </w:r>
    </w:p>
    <w:p w14:paraId="542AB2DA" w14:textId="77777777" w:rsidR="0000133D" w:rsidRPr="0000133D" w:rsidRDefault="0000133D" w:rsidP="00FC6004">
      <w:pPr>
        <w:spacing w:line="276" w:lineRule="auto"/>
        <w:jc w:val="center"/>
        <w:rPr>
          <w:b/>
          <w:color w:val="000000"/>
          <w:lang w:val="lt-LT"/>
        </w:rPr>
      </w:pPr>
    </w:p>
    <w:p w14:paraId="09DDCC53" w14:textId="1C5E63E2" w:rsidR="00554ECB" w:rsidRPr="0000133D" w:rsidRDefault="006547BC" w:rsidP="00FC6004">
      <w:pPr>
        <w:pStyle w:val="BodyText"/>
        <w:tabs>
          <w:tab w:val="left" w:pos="1806"/>
        </w:tabs>
        <w:spacing w:line="276" w:lineRule="auto"/>
        <w:jc w:val="center"/>
      </w:pPr>
      <w:r w:rsidRPr="0000133D">
        <w:t>2023</w:t>
      </w:r>
      <w:r w:rsidRPr="0000133D">
        <w:rPr>
          <w:spacing w:val="-2"/>
        </w:rPr>
        <w:t xml:space="preserve"> </w:t>
      </w:r>
      <w:r w:rsidRPr="0000133D">
        <w:t>m.</w:t>
      </w:r>
      <w:r w:rsidR="00554ECB" w:rsidRPr="0000133D">
        <w:t xml:space="preserve"> </w:t>
      </w:r>
      <w:r w:rsidR="003C55C7" w:rsidRPr="0000133D">
        <w:t>gegužės</w:t>
      </w:r>
      <w:r w:rsidR="001B41A6" w:rsidRPr="0000133D">
        <w:t xml:space="preserve">    </w:t>
      </w:r>
      <w:r w:rsidRPr="0000133D">
        <w:t>d.</w:t>
      </w:r>
      <w:r w:rsidRPr="0000133D">
        <w:rPr>
          <w:spacing w:val="-1"/>
        </w:rPr>
        <w:t xml:space="preserve"> </w:t>
      </w:r>
      <w:r w:rsidRPr="0000133D">
        <w:t>Nr.</w:t>
      </w:r>
    </w:p>
    <w:p w14:paraId="0AFE5533" w14:textId="77582F3E" w:rsidR="006547BC" w:rsidRPr="0000133D" w:rsidRDefault="006547BC" w:rsidP="00FC6004">
      <w:pPr>
        <w:pStyle w:val="BodyText"/>
        <w:tabs>
          <w:tab w:val="left" w:pos="1806"/>
        </w:tabs>
        <w:spacing w:line="276" w:lineRule="auto"/>
        <w:jc w:val="center"/>
      </w:pPr>
      <w:r w:rsidRPr="0000133D">
        <w:t>Vilnius</w:t>
      </w:r>
    </w:p>
    <w:p w14:paraId="0D1966CC" w14:textId="77777777" w:rsidR="00E13CE9" w:rsidRPr="0000133D" w:rsidRDefault="00E13CE9" w:rsidP="001F5D78">
      <w:pPr>
        <w:pStyle w:val="BodyText"/>
        <w:tabs>
          <w:tab w:val="left" w:pos="1806"/>
        </w:tabs>
        <w:spacing w:before="184" w:line="360" w:lineRule="auto"/>
        <w:jc w:val="both"/>
      </w:pPr>
    </w:p>
    <w:p w14:paraId="22C878A5" w14:textId="44340556" w:rsidR="001F69E1" w:rsidRPr="0000133D" w:rsidRDefault="003C55C7" w:rsidP="0000133D">
      <w:pPr>
        <w:spacing w:line="360" w:lineRule="auto"/>
        <w:ind w:firstLine="720"/>
        <w:jc w:val="both"/>
        <w:rPr>
          <w:lang w:val="lt-LT" w:eastAsia="lt-LT"/>
        </w:rPr>
      </w:pPr>
      <w:r w:rsidRPr="0000133D">
        <w:rPr>
          <w:lang w:val="lt-LT" w:eastAsia="lt-LT"/>
        </w:rPr>
        <w:t>Vadovaudamasis Lietuvos Respublikos korupcijos prevencijos įstatym</w:t>
      </w:r>
      <w:r w:rsidR="001F69E1" w:rsidRPr="0000133D">
        <w:rPr>
          <w:lang w:val="lt-LT" w:eastAsia="lt-LT"/>
        </w:rPr>
        <w:t xml:space="preserve">u, </w:t>
      </w:r>
      <w:r w:rsidR="001F69E1" w:rsidRPr="0000133D">
        <w:rPr>
          <w:lang w:val="lt-LT"/>
        </w:rPr>
        <w:t>Lietuvos Respublikos viešųjų ir privačių interesų derinimo įstatymu</w:t>
      </w:r>
      <w:r w:rsidR="0000133D" w:rsidRPr="0000133D">
        <w:rPr>
          <w:lang w:val="lt-LT"/>
        </w:rPr>
        <w:t>,</w:t>
      </w:r>
    </w:p>
    <w:p w14:paraId="13280872" w14:textId="58F676BC" w:rsidR="003906E8" w:rsidRPr="0000133D" w:rsidRDefault="0000133D" w:rsidP="0000133D">
      <w:pPr>
        <w:pStyle w:val="ListParagraph"/>
        <w:numPr>
          <w:ilvl w:val="0"/>
          <w:numId w:val="10"/>
        </w:numPr>
        <w:tabs>
          <w:tab w:val="decimal" w:pos="-504"/>
          <w:tab w:val="decimal" w:pos="1008"/>
        </w:tabs>
        <w:spacing w:line="360" w:lineRule="auto"/>
        <w:jc w:val="both"/>
        <w:rPr>
          <w:color w:val="000000"/>
          <w:spacing w:val="-7"/>
          <w:lang w:val="lt-LT"/>
        </w:rPr>
      </w:pPr>
      <w:r w:rsidRPr="0000133D">
        <w:rPr>
          <w:color w:val="000000"/>
          <w:spacing w:val="40"/>
          <w:lang w:val="lt-LT"/>
        </w:rPr>
        <w:t>t</w:t>
      </w:r>
      <w:r w:rsidR="00263F3C" w:rsidRPr="0000133D">
        <w:rPr>
          <w:color w:val="000000"/>
          <w:spacing w:val="40"/>
          <w:lang w:val="lt-LT"/>
        </w:rPr>
        <w:t xml:space="preserve">virtinu </w:t>
      </w:r>
      <w:r>
        <w:rPr>
          <w:lang w:val="lt-LT"/>
        </w:rPr>
        <w:t>v</w:t>
      </w:r>
      <w:r w:rsidRPr="0000133D">
        <w:rPr>
          <w:lang w:val="lt-LT"/>
        </w:rPr>
        <w:t xml:space="preserve">iešosios įstaigos Rytų Europos studijų centro </w:t>
      </w:r>
      <w:r>
        <w:rPr>
          <w:lang w:val="lt-LT"/>
        </w:rPr>
        <w:t>k</w:t>
      </w:r>
      <w:r w:rsidR="003C55C7" w:rsidRPr="0000133D">
        <w:rPr>
          <w:lang w:val="lt-LT" w:eastAsia="lt-LT"/>
        </w:rPr>
        <w:t>orupcijos prevencijos tvarkos aprašą</w:t>
      </w:r>
      <w:r w:rsidR="003C55C7" w:rsidRPr="0000133D">
        <w:rPr>
          <w:color w:val="000000"/>
          <w:spacing w:val="-2"/>
          <w:lang w:val="lt-LT"/>
        </w:rPr>
        <w:t xml:space="preserve"> </w:t>
      </w:r>
      <w:r w:rsidR="00263F3C" w:rsidRPr="0000133D">
        <w:rPr>
          <w:color w:val="000000"/>
          <w:spacing w:val="-2"/>
          <w:lang w:val="lt-LT"/>
        </w:rPr>
        <w:t>(pridedamas)</w:t>
      </w:r>
      <w:r w:rsidR="001F5D78" w:rsidRPr="0000133D">
        <w:rPr>
          <w:color w:val="000000"/>
          <w:spacing w:val="-2"/>
          <w:lang w:val="lt-LT"/>
        </w:rPr>
        <w:t>;</w:t>
      </w:r>
    </w:p>
    <w:p w14:paraId="649A4780" w14:textId="77F8E864" w:rsidR="001F5D78" w:rsidRPr="0000133D" w:rsidRDefault="0000133D" w:rsidP="0000133D">
      <w:pPr>
        <w:pStyle w:val="ListParagraph"/>
        <w:numPr>
          <w:ilvl w:val="0"/>
          <w:numId w:val="10"/>
        </w:numPr>
        <w:tabs>
          <w:tab w:val="decimal" w:pos="-504"/>
          <w:tab w:val="decimal" w:pos="1008"/>
        </w:tabs>
        <w:spacing w:line="360" w:lineRule="auto"/>
        <w:jc w:val="both"/>
        <w:rPr>
          <w:color w:val="000000"/>
          <w:spacing w:val="-7"/>
          <w:lang w:val="lt-LT"/>
        </w:rPr>
      </w:pPr>
      <w:r w:rsidRPr="0000133D">
        <w:rPr>
          <w:color w:val="000000"/>
          <w:spacing w:val="40"/>
          <w:lang w:val="lt-LT"/>
        </w:rPr>
        <w:t>p</w:t>
      </w:r>
      <w:r w:rsidR="001F5D78" w:rsidRPr="0000133D">
        <w:rPr>
          <w:color w:val="000000"/>
          <w:spacing w:val="40"/>
          <w:lang w:val="lt-LT"/>
        </w:rPr>
        <w:t>aved</w:t>
      </w:r>
      <w:r w:rsidR="001F5D78" w:rsidRPr="0000133D">
        <w:rPr>
          <w:color w:val="000000"/>
          <w:spacing w:val="40"/>
          <w:lang w:val="lt-LT"/>
        </w:rPr>
        <w:t>u</w:t>
      </w:r>
      <w:r w:rsidR="001F5D78" w:rsidRPr="0000133D">
        <w:rPr>
          <w:lang w:val="lt-LT"/>
        </w:rPr>
        <w:t xml:space="preserve"> </w:t>
      </w:r>
      <w:r w:rsidR="001F5D78" w:rsidRPr="0000133D">
        <w:rPr>
          <w:lang w:val="lt-LT"/>
        </w:rPr>
        <w:t xml:space="preserve">Centro administratorei </w:t>
      </w:r>
      <w:r w:rsidRPr="0000133D">
        <w:rPr>
          <w:lang w:val="lt-LT"/>
        </w:rPr>
        <w:t xml:space="preserve">su šiuo įsakymu </w:t>
      </w:r>
      <w:r w:rsidR="001F5D78" w:rsidRPr="0000133D">
        <w:rPr>
          <w:lang w:val="lt-LT"/>
        </w:rPr>
        <w:t xml:space="preserve">supažindinti </w:t>
      </w:r>
      <w:r w:rsidR="00363026" w:rsidRPr="0000133D">
        <w:rPr>
          <w:lang w:val="lt-LT"/>
        </w:rPr>
        <w:t xml:space="preserve">darbuotojus </w:t>
      </w:r>
      <w:r w:rsidR="001F5D78" w:rsidRPr="0000133D">
        <w:rPr>
          <w:lang w:val="lt-LT"/>
        </w:rPr>
        <w:t>dokumentų valdymo sistemoje</w:t>
      </w:r>
      <w:r w:rsidR="001F5D78" w:rsidRPr="0000133D">
        <w:rPr>
          <w:lang w:val="lt-LT"/>
        </w:rPr>
        <w:t>.</w:t>
      </w:r>
    </w:p>
    <w:p w14:paraId="0AA838C0" w14:textId="309DBD6B" w:rsidR="00263F3C" w:rsidRPr="0000133D" w:rsidRDefault="00263F3C" w:rsidP="0000133D">
      <w:pPr>
        <w:tabs>
          <w:tab w:val="right" w:pos="8942"/>
        </w:tabs>
        <w:spacing w:line="360" w:lineRule="auto"/>
        <w:jc w:val="both"/>
        <w:rPr>
          <w:color w:val="000000"/>
          <w:spacing w:val="-8"/>
          <w:lang w:val="lt-LT"/>
        </w:rPr>
      </w:pPr>
    </w:p>
    <w:p w14:paraId="2E787070" w14:textId="77777777" w:rsidR="0073196F" w:rsidRPr="0000133D" w:rsidRDefault="0073196F" w:rsidP="00FC6004">
      <w:pPr>
        <w:tabs>
          <w:tab w:val="right" w:pos="8942"/>
        </w:tabs>
        <w:spacing w:line="276" w:lineRule="auto"/>
        <w:jc w:val="both"/>
        <w:rPr>
          <w:color w:val="000000"/>
          <w:spacing w:val="-8"/>
          <w:lang w:val="lt-LT"/>
        </w:rPr>
      </w:pPr>
    </w:p>
    <w:p w14:paraId="18392C5C" w14:textId="0E5C96AF" w:rsidR="00554ECB" w:rsidRPr="0000133D" w:rsidRDefault="003906E8" w:rsidP="00FC6004">
      <w:pPr>
        <w:tabs>
          <w:tab w:val="right" w:pos="0"/>
          <w:tab w:val="left" w:pos="8505"/>
        </w:tabs>
        <w:spacing w:line="276" w:lineRule="auto"/>
        <w:jc w:val="both"/>
        <w:rPr>
          <w:color w:val="000000"/>
          <w:lang w:val="lt-LT"/>
        </w:rPr>
      </w:pPr>
      <w:r w:rsidRPr="0000133D">
        <w:rPr>
          <w:color w:val="000000"/>
          <w:spacing w:val="-8"/>
          <w:lang w:val="lt-LT"/>
        </w:rPr>
        <w:t>Direktorius</w:t>
      </w:r>
      <w:r w:rsidRPr="0000133D">
        <w:rPr>
          <w:color w:val="000000"/>
          <w:spacing w:val="-8"/>
          <w:lang w:val="lt-LT"/>
        </w:rPr>
        <w:tab/>
      </w:r>
      <w:r w:rsidRPr="0000133D">
        <w:rPr>
          <w:color w:val="000000"/>
          <w:lang w:val="lt-LT"/>
        </w:rPr>
        <w:t>Linas Kojala</w:t>
      </w:r>
    </w:p>
    <w:p w14:paraId="110D65CF" w14:textId="4A076C72" w:rsidR="00236EC9" w:rsidRPr="0000133D" w:rsidRDefault="00236EC9" w:rsidP="00FC6004">
      <w:pPr>
        <w:spacing w:line="276" w:lineRule="auto"/>
        <w:jc w:val="both"/>
        <w:rPr>
          <w:color w:val="000000"/>
          <w:spacing w:val="-8"/>
          <w:lang w:val="lt-LT"/>
        </w:rPr>
      </w:pPr>
      <w:r w:rsidRPr="0000133D">
        <w:rPr>
          <w:color w:val="000000"/>
          <w:spacing w:val="-8"/>
          <w:lang w:val="lt-LT"/>
        </w:rPr>
        <w:br w:type="page"/>
      </w:r>
    </w:p>
    <w:p w14:paraId="55D39E8C" w14:textId="77777777" w:rsidR="00236EC9" w:rsidRPr="0000133D" w:rsidRDefault="00236EC9" w:rsidP="00780D26">
      <w:pPr>
        <w:spacing w:line="276" w:lineRule="auto"/>
        <w:ind w:left="5245"/>
        <w:jc w:val="both"/>
        <w:rPr>
          <w:lang w:val="lt-LT"/>
        </w:rPr>
      </w:pPr>
      <w:r w:rsidRPr="0000133D">
        <w:rPr>
          <w:lang w:val="lt-LT"/>
        </w:rPr>
        <w:lastRenderedPageBreak/>
        <w:t xml:space="preserve">PATVIRTINTA </w:t>
      </w:r>
    </w:p>
    <w:p w14:paraId="7D96EC9C" w14:textId="3536FE16" w:rsidR="00236EC9" w:rsidRPr="0000133D" w:rsidRDefault="00236EC9" w:rsidP="00780D26">
      <w:pPr>
        <w:spacing w:line="276" w:lineRule="auto"/>
        <w:ind w:left="5245"/>
        <w:jc w:val="both"/>
        <w:rPr>
          <w:lang w:val="lt-LT"/>
        </w:rPr>
      </w:pPr>
      <w:r w:rsidRPr="0000133D">
        <w:rPr>
          <w:lang w:val="lt-LT"/>
        </w:rPr>
        <w:t xml:space="preserve">Viešosios įstaigos Rytų Europos studijų centro direktoriaus 2023 m. </w:t>
      </w:r>
      <w:r w:rsidR="003C55C7" w:rsidRPr="0000133D">
        <w:rPr>
          <w:lang w:val="lt-LT"/>
        </w:rPr>
        <w:t xml:space="preserve">     </w:t>
      </w:r>
      <w:r w:rsidRPr="0000133D">
        <w:rPr>
          <w:lang w:val="lt-LT"/>
        </w:rPr>
        <w:t xml:space="preserve">d. įsakymu Nr.  </w:t>
      </w:r>
    </w:p>
    <w:p w14:paraId="0F3181B5" w14:textId="77777777" w:rsidR="00236EC9" w:rsidRPr="0000133D" w:rsidRDefault="00236EC9" w:rsidP="00FC6004">
      <w:pPr>
        <w:spacing w:line="276" w:lineRule="auto"/>
        <w:ind w:left="4961" w:firstLine="709"/>
        <w:jc w:val="both"/>
        <w:rPr>
          <w:bCs/>
          <w:color w:val="000000"/>
          <w:lang w:val="lt-LT" w:eastAsia="lt-LT"/>
        </w:rPr>
      </w:pPr>
    </w:p>
    <w:p w14:paraId="7949AFDA" w14:textId="77777777" w:rsidR="00236EC9" w:rsidRPr="0000133D" w:rsidRDefault="00236EC9" w:rsidP="00FC6004">
      <w:pPr>
        <w:spacing w:line="276" w:lineRule="auto"/>
        <w:jc w:val="both"/>
        <w:rPr>
          <w:bCs/>
          <w:color w:val="000000"/>
          <w:lang w:val="lt-LT" w:eastAsia="lt-LT"/>
        </w:rPr>
      </w:pPr>
    </w:p>
    <w:p w14:paraId="4034963E" w14:textId="2B6ED5AE" w:rsidR="00236EC9" w:rsidRPr="0000133D" w:rsidRDefault="00236EC9" w:rsidP="00FC6004">
      <w:pPr>
        <w:pStyle w:val="Default"/>
        <w:spacing w:line="276" w:lineRule="auto"/>
        <w:jc w:val="center"/>
        <w:rPr>
          <w:b/>
        </w:rPr>
      </w:pPr>
      <w:r w:rsidRPr="0000133D">
        <w:rPr>
          <w:b/>
        </w:rPr>
        <w:t>VIEŠOSIOS ĮSTAIGOS RYTŲ EUROPOS STUDIJŲ CENTRO</w:t>
      </w:r>
    </w:p>
    <w:p w14:paraId="456720E9" w14:textId="77F6242A" w:rsidR="00236EC9" w:rsidRPr="0000133D" w:rsidRDefault="003C55C7" w:rsidP="00FC6004">
      <w:pPr>
        <w:spacing w:line="276" w:lineRule="auto"/>
        <w:jc w:val="center"/>
        <w:rPr>
          <w:color w:val="000000"/>
          <w:lang w:val="lt-LT" w:eastAsia="lt-LT"/>
        </w:rPr>
      </w:pPr>
      <w:r w:rsidRPr="0000133D">
        <w:rPr>
          <w:b/>
          <w:color w:val="000000"/>
          <w:lang w:val="lt-LT"/>
        </w:rPr>
        <w:t>KORUPCIJOS PREVENCIJOS TVARKOS APRAŠ</w:t>
      </w:r>
      <w:r w:rsidRPr="0000133D">
        <w:rPr>
          <w:b/>
          <w:color w:val="000000"/>
          <w:lang w:val="lt-LT"/>
        </w:rPr>
        <w:t>AS</w:t>
      </w:r>
    </w:p>
    <w:p w14:paraId="2A6A985B" w14:textId="77777777" w:rsidR="003C55C7" w:rsidRPr="0000133D" w:rsidRDefault="003C55C7" w:rsidP="00FC6004">
      <w:pPr>
        <w:spacing w:line="276" w:lineRule="auto"/>
        <w:jc w:val="center"/>
        <w:rPr>
          <w:b/>
          <w:bCs/>
          <w:color w:val="000000"/>
          <w:lang w:val="lt-LT" w:eastAsia="lt-LT"/>
        </w:rPr>
      </w:pPr>
      <w:bookmarkStart w:id="0" w:name="part_de4c50b2fc374137870be7e4ad41d17a"/>
      <w:bookmarkEnd w:id="0"/>
    </w:p>
    <w:p w14:paraId="2066714C" w14:textId="7C963B37" w:rsidR="00236EC9" w:rsidRPr="0000133D" w:rsidRDefault="00236EC9" w:rsidP="00FC6004">
      <w:pPr>
        <w:spacing w:line="276" w:lineRule="auto"/>
        <w:jc w:val="center"/>
        <w:rPr>
          <w:b/>
          <w:bCs/>
          <w:color w:val="000000"/>
          <w:lang w:val="lt-LT" w:eastAsia="lt-LT"/>
        </w:rPr>
      </w:pPr>
      <w:r w:rsidRPr="0000133D">
        <w:rPr>
          <w:b/>
          <w:bCs/>
          <w:color w:val="000000"/>
          <w:lang w:val="lt-LT" w:eastAsia="lt-LT"/>
        </w:rPr>
        <w:t>I SKYRIUS</w:t>
      </w:r>
    </w:p>
    <w:p w14:paraId="1515449B" w14:textId="77777777" w:rsidR="00236EC9" w:rsidRPr="0000133D" w:rsidRDefault="00236EC9" w:rsidP="00FC6004">
      <w:pPr>
        <w:spacing w:line="276" w:lineRule="auto"/>
        <w:jc w:val="center"/>
        <w:rPr>
          <w:color w:val="000000"/>
          <w:lang w:val="lt-LT" w:eastAsia="lt-LT"/>
        </w:rPr>
      </w:pPr>
      <w:r w:rsidRPr="0000133D">
        <w:rPr>
          <w:b/>
          <w:bCs/>
          <w:color w:val="000000"/>
          <w:lang w:val="lt-LT" w:eastAsia="lt-LT"/>
        </w:rPr>
        <w:t>BENDROSIOS NUOSTATOS</w:t>
      </w:r>
    </w:p>
    <w:p w14:paraId="572D922A" w14:textId="77777777" w:rsidR="00FC6004" w:rsidRPr="0000133D" w:rsidRDefault="00FC6004" w:rsidP="00FC6004">
      <w:pPr>
        <w:spacing w:line="276" w:lineRule="auto"/>
        <w:jc w:val="both"/>
        <w:rPr>
          <w:lang w:val="lt-LT"/>
        </w:rPr>
      </w:pPr>
    </w:p>
    <w:p w14:paraId="6EC59A7C" w14:textId="07EEFDBE" w:rsidR="00FC6004" w:rsidRPr="0000133D" w:rsidRDefault="00FC6004" w:rsidP="00FC600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Viešosios įstaigos Rytų Europos studijų centro</w:t>
      </w:r>
      <w:r w:rsidRPr="0000133D">
        <w:rPr>
          <w:lang w:val="lt-LT"/>
        </w:rPr>
        <w:t xml:space="preserve"> (</w:t>
      </w:r>
      <w:r w:rsidRPr="0000133D">
        <w:rPr>
          <w:lang w:val="lt-LT"/>
        </w:rPr>
        <w:t xml:space="preserve">toliau – </w:t>
      </w:r>
      <w:r w:rsidRPr="0000133D">
        <w:rPr>
          <w:lang w:val="lt-LT"/>
        </w:rPr>
        <w:t>Centras</w:t>
      </w:r>
      <w:r w:rsidRPr="0000133D">
        <w:rPr>
          <w:lang w:val="lt-LT"/>
        </w:rPr>
        <w:t xml:space="preserve">) </w:t>
      </w:r>
      <w:r w:rsidR="00ED3D6E">
        <w:rPr>
          <w:lang w:val="lt-LT"/>
        </w:rPr>
        <w:t>k</w:t>
      </w:r>
      <w:r w:rsidR="00894075" w:rsidRPr="0000133D">
        <w:rPr>
          <w:lang w:val="lt-LT"/>
        </w:rPr>
        <w:t xml:space="preserve">orupcijos </w:t>
      </w:r>
      <w:r w:rsidR="00780D26" w:rsidRPr="0000133D">
        <w:rPr>
          <w:lang w:val="lt-LT"/>
        </w:rPr>
        <w:t>prevencijos</w:t>
      </w:r>
      <w:r w:rsidR="00894075" w:rsidRPr="0000133D">
        <w:rPr>
          <w:lang w:val="lt-LT"/>
        </w:rPr>
        <w:t xml:space="preserve"> tvarkos aprašas (toliau – Aprašas) </w:t>
      </w:r>
      <w:r w:rsidR="003C55C7" w:rsidRPr="0000133D">
        <w:rPr>
          <w:lang w:val="lt-LT"/>
        </w:rPr>
        <w:t>nustato</w:t>
      </w:r>
      <w:r w:rsidRPr="0000133D">
        <w:rPr>
          <w:lang w:val="lt-LT"/>
        </w:rPr>
        <w:t xml:space="preserve"> </w:t>
      </w:r>
      <w:r w:rsidR="003C55C7" w:rsidRPr="0000133D">
        <w:rPr>
          <w:lang w:val="lt-LT"/>
        </w:rPr>
        <w:t xml:space="preserve">korupcijos prevencijos principus ir </w:t>
      </w:r>
      <w:r w:rsidR="00894075" w:rsidRPr="0000133D">
        <w:rPr>
          <w:lang w:val="lt-LT"/>
        </w:rPr>
        <w:t>Centro</w:t>
      </w:r>
      <w:r w:rsidR="003C55C7" w:rsidRPr="0000133D">
        <w:rPr>
          <w:lang w:val="lt-LT"/>
        </w:rPr>
        <w:t xml:space="preserve"> įsipareigojimus</w:t>
      </w:r>
      <w:r w:rsidRPr="0000133D">
        <w:rPr>
          <w:lang w:val="lt-LT"/>
        </w:rPr>
        <w:t xml:space="preserve"> </w:t>
      </w:r>
      <w:r w:rsidR="003C55C7" w:rsidRPr="0000133D">
        <w:rPr>
          <w:lang w:val="lt-LT"/>
        </w:rPr>
        <w:t xml:space="preserve">korupcijos prevencijos formavimo srityje, </w:t>
      </w:r>
      <w:r w:rsidR="00ED3D6E">
        <w:rPr>
          <w:lang w:val="lt-LT"/>
        </w:rPr>
        <w:t>taip pat</w:t>
      </w:r>
      <w:r w:rsidR="003C55C7" w:rsidRPr="0000133D">
        <w:rPr>
          <w:lang w:val="lt-LT"/>
        </w:rPr>
        <w:t xml:space="preserve"> korupcijos prevencijos </w:t>
      </w:r>
      <w:r w:rsidR="00780D26" w:rsidRPr="0000133D">
        <w:rPr>
          <w:lang w:val="lt-LT"/>
        </w:rPr>
        <w:t>politikos</w:t>
      </w:r>
      <w:r w:rsidR="003C55C7" w:rsidRPr="0000133D">
        <w:rPr>
          <w:lang w:val="lt-LT"/>
        </w:rPr>
        <w:t xml:space="preserve"> formavimą </w:t>
      </w:r>
      <w:r w:rsidR="00894075" w:rsidRPr="0000133D">
        <w:rPr>
          <w:lang w:val="lt-LT"/>
        </w:rPr>
        <w:t>Centre</w:t>
      </w:r>
      <w:r w:rsidRPr="0000133D">
        <w:rPr>
          <w:lang w:val="lt-LT"/>
        </w:rPr>
        <w:t>.</w:t>
      </w:r>
    </w:p>
    <w:p w14:paraId="79BBBE08" w14:textId="3E43E561" w:rsidR="00FC6004" w:rsidRPr="0000133D" w:rsidRDefault="00B305DE" w:rsidP="00FC600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Aprašas</w:t>
      </w:r>
      <w:r w:rsidR="003C55C7" w:rsidRPr="0000133D">
        <w:rPr>
          <w:lang w:val="lt-LT"/>
        </w:rPr>
        <w:t xml:space="preserve"> parengta</w:t>
      </w:r>
      <w:r w:rsidR="00780D26" w:rsidRPr="0000133D">
        <w:rPr>
          <w:lang w:val="lt-LT"/>
        </w:rPr>
        <w:t>s</w:t>
      </w:r>
      <w:r w:rsidR="003C55C7" w:rsidRPr="0000133D">
        <w:rPr>
          <w:lang w:val="lt-LT"/>
        </w:rPr>
        <w:t xml:space="preserve"> vadovaujantis Lietuvos Respublikos korupcijos prevencijos įstatymu</w:t>
      </w:r>
      <w:r w:rsidR="00FC6004" w:rsidRPr="0000133D">
        <w:rPr>
          <w:lang w:val="lt-LT"/>
        </w:rPr>
        <w:t xml:space="preserve"> </w:t>
      </w:r>
      <w:r w:rsidR="003C55C7" w:rsidRPr="0000133D">
        <w:rPr>
          <w:lang w:val="lt-LT"/>
        </w:rPr>
        <w:t>(toliau – Įstatymas), kitais teisės aktais, atsižvelgiant į Antikorupcinės aplinkos kūrimo ir</w:t>
      </w:r>
      <w:r w:rsidR="00FC6004" w:rsidRPr="0000133D">
        <w:rPr>
          <w:lang w:val="lt-LT"/>
        </w:rPr>
        <w:t xml:space="preserve"> </w:t>
      </w:r>
      <w:r w:rsidR="003C55C7" w:rsidRPr="0000133D">
        <w:rPr>
          <w:lang w:val="lt-LT"/>
        </w:rPr>
        <w:t>įgyvendinimo vadovą viešajam sektoriui</w:t>
      </w:r>
      <w:r w:rsidR="00894075" w:rsidRPr="0000133D">
        <w:rPr>
          <w:lang w:val="lt-LT"/>
        </w:rPr>
        <w:t>.</w:t>
      </w:r>
    </w:p>
    <w:p w14:paraId="36FC01BF" w14:textId="4843432D" w:rsidR="00FC6004" w:rsidRPr="0000133D" w:rsidRDefault="00B305DE" w:rsidP="00FC600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Aprašo</w:t>
      </w:r>
      <w:r w:rsidR="003C55C7" w:rsidRPr="0000133D">
        <w:rPr>
          <w:lang w:val="lt-LT"/>
        </w:rPr>
        <w:t xml:space="preserve"> nuostatos privalomos visiems </w:t>
      </w:r>
      <w:r w:rsidR="00894075" w:rsidRPr="0000133D">
        <w:rPr>
          <w:lang w:val="lt-LT"/>
        </w:rPr>
        <w:t>Centro</w:t>
      </w:r>
      <w:r w:rsidR="003C55C7" w:rsidRPr="0000133D">
        <w:rPr>
          <w:lang w:val="lt-LT"/>
        </w:rPr>
        <w:t xml:space="preserve"> darbuotojams. </w:t>
      </w:r>
      <w:r w:rsidR="00780D26" w:rsidRPr="0000133D">
        <w:rPr>
          <w:lang w:val="lt-LT"/>
        </w:rPr>
        <w:t>Centras siekia, kad Aprašo laikytųsi Centro veiklos partneriai, ekspertai, tiekėjai</w:t>
      </w:r>
      <w:r w:rsidR="009710CF" w:rsidRPr="0000133D">
        <w:rPr>
          <w:lang w:val="lt-LT"/>
        </w:rPr>
        <w:t>, klientai.</w:t>
      </w:r>
    </w:p>
    <w:p w14:paraId="05A7C71F" w14:textId="54C4B8A7" w:rsidR="00B305DE" w:rsidRPr="0000133D" w:rsidRDefault="00B305DE" w:rsidP="00347E37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Aprašo</w:t>
      </w:r>
      <w:r w:rsidR="003C55C7" w:rsidRPr="0000133D">
        <w:rPr>
          <w:lang w:val="lt-LT"/>
        </w:rPr>
        <w:t xml:space="preserve"> nuostatos įgyvendinamos vadovaujantis susijusiais </w:t>
      </w:r>
      <w:r w:rsidR="00894075" w:rsidRPr="0000133D">
        <w:rPr>
          <w:lang w:val="lt-LT"/>
        </w:rPr>
        <w:t>Centro</w:t>
      </w:r>
      <w:r w:rsidR="003C55C7" w:rsidRPr="0000133D">
        <w:rPr>
          <w:lang w:val="lt-LT"/>
        </w:rPr>
        <w:t xml:space="preserve"> vidaus teisės aktais:</w:t>
      </w:r>
      <w:r w:rsidR="00FC6004" w:rsidRPr="0000133D">
        <w:rPr>
          <w:lang w:val="lt-LT"/>
        </w:rPr>
        <w:t xml:space="preserve"> </w:t>
      </w:r>
      <w:r w:rsidR="00780D26" w:rsidRPr="0000133D">
        <w:rPr>
          <w:lang w:val="lt-LT"/>
        </w:rPr>
        <w:t>Ce</w:t>
      </w:r>
      <w:r w:rsidR="00FC6004" w:rsidRPr="0000133D">
        <w:rPr>
          <w:lang w:val="lt-LT"/>
        </w:rPr>
        <w:t xml:space="preserve">ntro </w:t>
      </w:r>
      <w:r w:rsidR="003C55C7" w:rsidRPr="0000133D">
        <w:rPr>
          <w:lang w:val="lt-LT"/>
        </w:rPr>
        <w:t xml:space="preserve">dovanų </w:t>
      </w:r>
      <w:r w:rsidR="00780D26" w:rsidRPr="0000133D">
        <w:rPr>
          <w:lang w:val="lt-LT"/>
        </w:rPr>
        <w:t>priimtinumo gairėmis</w:t>
      </w:r>
      <w:r w:rsidR="003C55C7" w:rsidRPr="0000133D">
        <w:rPr>
          <w:lang w:val="lt-LT"/>
        </w:rPr>
        <w:t>,</w:t>
      </w:r>
      <w:r w:rsidR="00FC6004" w:rsidRPr="0000133D">
        <w:rPr>
          <w:lang w:val="lt-LT"/>
        </w:rPr>
        <w:t xml:space="preserve"> </w:t>
      </w:r>
      <w:r w:rsidR="00780D26" w:rsidRPr="0000133D">
        <w:rPr>
          <w:lang w:val="lt-LT"/>
        </w:rPr>
        <w:t>C</w:t>
      </w:r>
      <w:r w:rsidR="00FC6004" w:rsidRPr="0000133D">
        <w:rPr>
          <w:lang w:val="lt-LT"/>
        </w:rPr>
        <w:t xml:space="preserve">entro </w:t>
      </w:r>
      <w:r w:rsidR="003C55C7" w:rsidRPr="0000133D">
        <w:rPr>
          <w:lang w:val="lt-LT"/>
        </w:rPr>
        <w:t>vidaus</w:t>
      </w:r>
      <w:r w:rsidR="00FC6004" w:rsidRPr="0000133D">
        <w:rPr>
          <w:lang w:val="lt-LT"/>
        </w:rPr>
        <w:t xml:space="preserve"> </w:t>
      </w:r>
      <w:r w:rsidR="003C55C7" w:rsidRPr="0000133D">
        <w:rPr>
          <w:lang w:val="lt-LT"/>
        </w:rPr>
        <w:t>kontrolės politika.</w:t>
      </w:r>
    </w:p>
    <w:p w14:paraId="49B11B98" w14:textId="77777777" w:rsidR="00B305DE" w:rsidRPr="0000133D" w:rsidRDefault="00B305DE" w:rsidP="00FC600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Apraše</w:t>
      </w:r>
      <w:r w:rsidR="003C55C7" w:rsidRPr="0000133D">
        <w:rPr>
          <w:lang w:val="lt-LT"/>
        </w:rPr>
        <w:t xml:space="preserve"> vartojamos šios pagrindinės sąvokos</w:t>
      </w:r>
      <w:r w:rsidRPr="0000133D">
        <w:rPr>
          <w:lang w:val="lt-LT"/>
        </w:rPr>
        <w:t>:</w:t>
      </w:r>
    </w:p>
    <w:p w14:paraId="66BBC19E" w14:textId="5774FBD9" w:rsidR="00B305DE" w:rsidRPr="0000133D" w:rsidRDefault="003C55C7" w:rsidP="00B305DE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Korupcija – tai bet koks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darbuotojų</w:t>
      </w:r>
      <w:r w:rsidR="00B305DE" w:rsidRPr="0000133D">
        <w:rPr>
          <w:lang w:val="lt-LT"/>
        </w:rPr>
        <w:t xml:space="preserve"> elgesys</w:t>
      </w:r>
      <w:r w:rsidRPr="0000133D">
        <w:rPr>
          <w:lang w:val="lt-LT"/>
        </w:rPr>
        <w:t>,</w:t>
      </w:r>
      <w:r w:rsidR="00B305DE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neatitinkantis jiems suteiktų įgaliojimų, teisės aktuose ar </w:t>
      </w:r>
      <w:r w:rsidR="00894075" w:rsidRPr="0000133D">
        <w:rPr>
          <w:lang w:val="lt-LT"/>
        </w:rPr>
        <w:t>Centre</w:t>
      </w:r>
      <w:r w:rsidRPr="0000133D">
        <w:rPr>
          <w:lang w:val="lt-LT"/>
        </w:rPr>
        <w:t xml:space="preserve"> nustatytų elgesio standartų, siekiant</w:t>
      </w:r>
      <w:r w:rsidR="00B305DE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tenkinti privačius interesus ir taip pakenkiant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ar atskirų fizinių ar juridinių asmenų</w:t>
      </w:r>
      <w:r w:rsidR="00B305DE" w:rsidRPr="0000133D">
        <w:rPr>
          <w:lang w:val="lt-LT"/>
        </w:rPr>
        <w:t xml:space="preserve"> </w:t>
      </w:r>
      <w:r w:rsidRPr="0000133D">
        <w:rPr>
          <w:lang w:val="lt-LT"/>
        </w:rPr>
        <w:t>interesams</w:t>
      </w:r>
      <w:r w:rsidR="00B305DE" w:rsidRPr="0000133D">
        <w:rPr>
          <w:lang w:val="lt-LT"/>
        </w:rPr>
        <w:t>.</w:t>
      </w:r>
    </w:p>
    <w:p w14:paraId="0B603E2C" w14:textId="77777777" w:rsidR="00B305DE" w:rsidRPr="0000133D" w:rsidRDefault="003C55C7" w:rsidP="00B305DE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Kyšis – finansinės ar kitokios naudos siūlymas, davimas, leidimas duoti, prašymas</w:t>
      </w:r>
      <w:r w:rsidR="00B305DE" w:rsidRPr="0000133D">
        <w:rPr>
          <w:lang w:val="lt-LT"/>
        </w:rPr>
        <w:t xml:space="preserve">, </w:t>
      </w:r>
      <w:r w:rsidRPr="0000133D">
        <w:rPr>
          <w:lang w:val="lt-LT"/>
        </w:rPr>
        <w:t>priėmimas arba gavimas, siekiant paskatinti netinkamą pareigų ar funkcijų vykdymą arba</w:t>
      </w:r>
      <w:r w:rsidR="00B305DE" w:rsidRPr="0000133D">
        <w:rPr>
          <w:lang w:val="lt-LT"/>
        </w:rPr>
        <w:t xml:space="preserve"> </w:t>
      </w:r>
      <w:r w:rsidRPr="0000133D">
        <w:rPr>
          <w:lang w:val="lt-LT"/>
        </w:rPr>
        <w:t>piktnaudžiavimą asmens užimama padėtimi.</w:t>
      </w:r>
    </w:p>
    <w:p w14:paraId="51FD116D" w14:textId="784459CD" w:rsidR="00255A75" w:rsidRPr="0000133D" w:rsidRDefault="003C55C7" w:rsidP="00B305DE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Kyšininkavimas – savo ar kitų asmenų naudai tiesiogiai ar netiesiogiai pažadėjimas ar</w:t>
      </w:r>
      <w:r w:rsidR="00255A75" w:rsidRPr="0000133D">
        <w:rPr>
          <w:lang w:val="lt-LT"/>
        </w:rPr>
        <w:t xml:space="preserve"> </w:t>
      </w:r>
      <w:r w:rsidRPr="0000133D">
        <w:rPr>
          <w:lang w:val="lt-LT"/>
        </w:rPr>
        <w:t>susitarimas priimti kyšį arba reikalavimas ar provokavimas duoti kyšį, arba kyšio priėmimas už</w:t>
      </w:r>
      <w:r w:rsidR="00255A75" w:rsidRPr="0000133D">
        <w:rPr>
          <w:lang w:val="lt-LT"/>
        </w:rPr>
        <w:t xml:space="preserve"> </w:t>
      </w:r>
      <w:r w:rsidRPr="0000133D">
        <w:rPr>
          <w:lang w:val="lt-LT"/>
        </w:rPr>
        <w:t>teisėtą veikimą ar neveikimą vykdant įgaliojimus, darbines pareigas.</w:t>
      </w:r>
    </w:p>
    <w:p w14:paraId="4707B1BB" w14:textId="4266CFA1" w:rsidR="00347E37" w:rsidRPr="0000133D" w:rsidRDefault="003C55C7" w:rsidP="00FC600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Interesų konfliktas – situacija, kai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darbuotojas,</w:t>
      </w:r>
      <w:r w:rsidR="009710CF" w:rsidRPr="0000133D">
        <w:rPr>
          <w:lang w:val="lt-LT"/>
        </w:rPr>
        <w:t xml:space="preserve"> </w:t>
      </w:r>
      <w:r w:rsidRPr="0000133D">
        <w:rPr>
          <w:lang w:val="lt-LT"/>
        </w:rPr>
        <w:t>atlikdamas darbines pareigas ar vykdydamas pavedimą, turi priimti ar dalyvauti</w:t>
      </w:r>
      <w:r w:rsidR="00255A75" w:rsidRPr="0000133D">
        <w:rPr>
          <w:lang w:val="lt-LT"/>
        </w:rPr>
        <w:t xml:space="preserve"> </w:t>
      </w:r>
      <w:r w:rsidRPr="0000133D">
        <w:rPr>
          <w:lang w:val="lt-LT"/>
        </w:rPr>
        <w:t>priimant sprendimą arba įvykdyti pavedimą, kurie susiję ir su jo privačiais interesais.</w:t>
      </w:r>
    </w:p>
    <w:p w14:paraId="1F2485F0" w14:textId="77777777" w:rsidR="00347E37" w:rsidRPr="0000133D" w:rsidRDefault="003C55C7" w:rsidP="00FC600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Prekyba poveikiu – tai neteisėti veiksmai pasinaudojant savo pareigomis, įgaliojimais ar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kita turima įtaka, siekiant paveikti įstaigą, organizaciją, valstybės tarnautoją, darbuotoją ir pan., kad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šie teisėtai ar neteisėtai veiktų ar neveiktų vykdydami savo įgaliojimus.</w:t>
      </w:r>
    </w:p>
    <w:p w14:paraId="04E425B5" w14:textId="7D383E1C" w:rsidR="00347E37" w:rsidRPr="0000133D" w:rsidRDefault="003C55C7" w:rsidP="00FC600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Piktnaudžiavimas </w:t>
      </w:r>
      <w:r w:rsidR="00FB02C8" w:rsidRPr="0000133D">
        <w:rPr>
          <w:lang w:val="lt-LT"/>
        </w:rPr>
        <w:t>darbine</w:t>
      </w:r>
      <w:r w:rsidRPr="0000133D">
        <w:rPr>
          <w:lang w:val="lt-LT"/>
        </w:rPr>
        <w:t xml:space="preserve"> padėtimi – tai įstatymais ir kitais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teisės aktais, pareiginiais nuostatais ar kitais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vidaus teisės aktais suteiktų teisių, pareigų ir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įgaliojimų panaudojimas priešingai pareigybės ir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interesams, jos veiklos principams, esmei ir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turiniui, taip pat suteiktų įgaliojimų viršijimas.</w:t>
      </w:r>
    </w:p>
    <w:p w14:paraId="1B85BC39" w14:textId="13AFCF7D" w:rsidR="00347E37" w:rsidRPr="0000133D" w:rsidRDefault="003C55C7" w:rsidP="00347E37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Kitos </w:t>
      </w:r>
      <w:r w:rsidR="00347E37" w:rsidRPr="0000133D">
        <w:rPr>
          <w:lang w:val="lt-LT"/>
        </w:rPr>
        <w:t>Apraše</w:t>
      </w:r>
      <w:r w:rsidRPr="0000133D">
        <w:rPr>
          <w:lang w:val="lt-LT"/>
        </w:rPr>
        <w:t xml:space="preserve"> vartojamos sąvokos suprantamos taip, kaip jos yra apibrėžtos Lietuvos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Respublikos baudžiamajame kodekse, Įstatyme ir kituose teisės aktuose.</w:t>
      </w:r>
    </w:p>
    <w:p w14:paraId="2AAB3C9D" w14:textId="216D26CF" w:rsidR="00347E37" w:rsidRPr="0000133D" w:rsidRDefault="00347E37" w:rsidP="00347E37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lang w:val="lt-LT"/>
        </w:rPr>
      </w:pPr>
    </w:p>
    <w:p w14:paraId="7208867A" w14:textId="77777777" w:rsidR="00347E37" w:rsidRPr="0000133D" w:rsidRDefault="00347E37" w:rsidP="00347E37">
      <w:pPr>
        <w:spacing w:line="276" w:lineRule="auto"/>
        <w:jc w:val="center"/>
        <w:rPr>
          <w:b/>
          <w:bCs/>
          <w:color w:val="000000"/>
          <w:lang w:val="lt-LT" w:eastAsia="lt-LT"/>
        </w:rPr>
      </w:pPr>
      <w:r w:rsidRPr="0000133D">
        <w:rPr>
          <w:b/>
          <w:bCs/>
          <w:color w:val="000000"/>
          <w:lang w:val="lt-LT" w:eastAsia="lt-LT"/>
        </w:rPr>
        <w:t>I</w:t>
      </w:r>
      <w:r w:rsidRPr="0000133D">
        <w:rPr>
          <w:b/>
          <w:bCs/>
          <w:color w:val="000000"/>
          <w:lang w:val="lt-LT" w:eastAsia="lt-LT"/>
        </w:rPr>
        <w:t>I</w:t>
      </w:r>
      <w:r w:rsidRPr="0000133D">
        <w:rPr>
          <w:b/>
          <w:bCs/>
          <w:color w:val="000000"/>
          <w:lang w:val="lt-LT" w:eastAsia="lt-LT"/>
        </w:rPr>
        <w:t xml:space="preserve"> SKYRIUS</w:t>
      </w:r>
    </w:p>
    <w:p w14:paraId="63E4F16E" w14:textId="69C9FE62" w:rsidR="00347E37" w:rsidRPr="0000133D" w:rsidRDefault="003C55C7" w:rsidP="00347E37">
      <w:pPr>
        <w:spacing w:line="276" w:lineRule="auto"/>
        <w:jc w:val="center"/>
        <w:rPr>
          <w:b/>
          <w:lang w:val="lt-LT"/>
        </w:rPr>
      </w:pPr>
      <w:r w:rsidRPr="0000133D">
        <w:rPr>
          <w:b/>
          <w:lang w:val="lt-LT"/>
        </w:rPr>
        <w:t>KORUPCIJOS PREVENCIJOS ĮSIPAREIGOJIMAI IR PRINCIPAI</w:t>
      </w:r>
    </w:p>
    <w:p w14:paraId="0530F489" w14:textId="77777777" w:rsidR="00347E37" w:rsidRPr="0000133D" w:rsidRDefault="00347E37" w:rsidP="00347E37">
      <w:pPr>
        <w:spacing w:line="276" w:lineRule="auto"/>
        <w:jc w:val="center"/>
        <w:rPr>
          <w:b/>
          <w:lang w:val="lt-LT"/>
        </w:rPr>
      </w:pPr>
    </w:p>
    <w:p w14:paraId="6A826998" w14:textId="41B0452A" w:rsidR="00347E37" w:rsidRPr="0000133D" w:rsidRDefault="00894075" w:rsidP="00347E37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>Centras</w:t>
      </w:r>
      <w:r w:rsidR="003C55C7" w:rsidRPr="0000133D">
        <w:rPr>
          <w:lang w:val="lt-LT"/>
        </w:rPr>
        <w:t xml:space="preserve"> netoleruoja korupcijos ir įsipareigoja savo veikloje laikytis ir vykdyti Įstatymo, kitų</w:t>
      </w:r>
      <w:r w:rsidR="00347E37" w:rsidRPr="0000133D">
        <w:rPr>
          <w:lang w:val="lt-LT"/>
        </w:rPr>
        <w:t xml:space="preserve"> </w:t>
      </w:r>
      <w:r w:rsidR="003C55C7" w:rsidRPr="0000133D">
        <w:rPr>
          <w:lang w:val="lt-LT"/>
        </w:rPr>
        <w:t xml:space="preserve">Lietuvos Respublikos įstatymų, Europos Sąjungos ir kitų teisės aktų, šio </w:t>
      </w:r>
      <w:r w:rsidR="00B305DE" w:rsidRPr="0000133D">
        <w:rPr>
          <w:lang w:val="lt-LT"/>
        </w:rPr>
        <w:t>Aprašo</w:t>
      </w:r>
      <w:r w:rsidR="003C55C7" w:rsidRPr="0000133D">
        <w:rPr>
          <w:lang w:val="lt-LT"/>
        </w:rPr>
        <w:t xml:space="preserve">, siekiant didinti visuomenės pasitikėjimą </w:t>
      </w:r>
      <w:r w:rsidRPr="0000133D">
        <w:rPr>
          <w:lang w:val="lt-LT"/>
        </w:rPr>
        <w:t>Centro</w:t>
      </w:r>
      <w:r w:rsidR="003C55C7" w:rsidRPr="0000133D">
        <w:rPr>
          <w:lang w:val="lt-LT"/>
        </w:rPr>
        <w:t xml:space="preserve"> vykdoma</w:t>
      </w:r>
      <w:r w:rsidR="00347E37" w:rsidRPr="0000133D">
        <w:rPr>
          <w:lang w:val="lt-LT"/>
        </w:rPr>
        <w:t xml:space="preserve"> </w:t>
      </w:r>
      <w:r w:rsidR="003C55C7" w:rsidRPr="0000133D">
        <w:rPr>
          <w:lang w:val="lt-LT"/>
        </w:rPr>
        <w:t>veikla.</w:t>
      </w:r>
    </w:p>
    <w:p w14:paraId="5C980A4B" w14:textId="77777777" w:rsidR="00347E37" w:rsidRPr="0000133D" w:rsidRDefault="00894075" w:rsidP="00347E37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>Centras</w:t>
      </w:r>
      <w:r w:rsidR="003C55C7" w:rsidRPr="0000133D">
        <w:rPr>
          <w:lang w:val="lt-LT"/>
        </w:rPr>
        <w:t xml:space="preserve"> numato ir įgyvendina korupcijos prevencijos priemones, taip pat reguliariai vertina</w:t>
      </w:r>
      <w:r w:rsidR="00347E37" w:rsidRPr="0000133D">
        <w:rPr>
          <w:lang w:val="lt-LT"/>
        </w:rPr>
        <w:t xml:space="preserve"> </w:t>
      </w:r>
      <w:r w:rsidR="003C55C7" w:rsidRPr="0000133D">
        <w:rPr>
          <w:lang w:val="lt-LT"/>
        </w:rPr>
        <w:t>atsparumo korupcijai reikalavimų įgyvendinimą.</w:t>
      </w:r>
    </w:p>
    <w:p w14:paraId="7EA405E5" w14:textId="77777777" w:rsidR="00347E37" w:rsidRPr="0000133D" w:rsidRDefault="00894075" w:rsidP="00347E37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>Centras</w:t>
      </w:r>
      <w:r w:rsidR="003C55C7" w:rsidRPr="0000133D">
        <w:rPr>
          <w:lang w:val="lt-LT"/>
        </w:rPr>
        <w:t>, siekdama</w:t>
      </w:r>
      <w:r w:rsidR="00347E37" w:rsidRPr="0000133D">
        <w:rPr>
          <w:lang w:val="lt-LT"/>
        </w:rPr>
        <w:t>s</w:t>
      </w:r>
      <w:r w:rsidR="003C55C7" w:rsidRPr="0000133D">
        <w:rPr>
          <w:lang w:val="lt-LT"/>
        </w:rPr>
        <w:t xml:space="preserve"> užtikrinti korupcijos prevenciją bei kurdama</w:t>
      </w:r>
      <w:r w:rsidR="00347E37" w:rsidRPr="0000133D">
        <w:rPr>
          <w:lang w:val="lt-LT"/>
        </w:rPr>
        <w:t>s</w:t>
      </w:r>
      <w:r w:rsidR="003C55C7" w:rsidRPr="0000133D">
        <w:rPr>
          <w:lang w:val="lt-LT"/>
        </w:rPr>
        <w:t xml:space="preserve"> korupcijai atsparią aplinką,</w:t>
      </w:r>
      <w:r w:rsidR="00347E37" w:rsidRPr="0000133D">
        <w:rPr>
          <w:lang w:val="lt-LT"/>
        </w:rPr>
        <w:t xml:space="preserve"> </w:t>
      </w:r>
      <w:r w:rsidR="003C55C7" w:rsidRPr="0000133D">
        <w:rPr>
          <w:lang w:val="lt-LT"/>
        </w:rPr>
        <w:t>vadovaujasi šiais principais:</w:t>
      </w:r>
    </w:p>
    <w:p w14:paraId="18B5881F" w14:textId="77777777" w:rsidR="00A50E85" w:rsidRPr="0000133D" w:rsidRDefault="003C55C7" w:rsidP="00A50E85">
      <w:pPr>
        <w:pStyle w:val="ListParagraph"/>
        <w:numPr>
          <w:ilvl w:val="1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 xml:space="preserve">visuotinio privalomumo – korupcijos prevencijos subjektais yra visi asmenys. </w:t>
      </w:r>
      <w:r w:rsidR="00894075" w:rsidRPr="0000133D">
        <w:rPr>
          <w:lang w:val="lt-LT"/>
        </w:rPr>
        <w:t>Centro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darbuotojai informuojami apie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įgyvendinamą korupcijos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prevencijos politiką ir jų teises bei pareigas korupcijos prevencijos srityje;</w:t>
      </w:r>
    </w:p>
    <w:p w14:paraId="10521048" w14:textId="67D79FEF" w:rsidR="00A50E85" w:rsidRPr="0000133D" w:rsidRDefault="00A50E85" w:rsidP="00A50E85">
      <w:pPr>
        <w:pStyle w:val="ListParagraph"/>
        <w:numPr>
          <w:ilvl w:val="1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>t</w:t>
      </w:r>
      <w:r w:rsidRPr="0000133D">
        <w:rPr>
          <w:lang w:val="lt-LT"/>
        </w:rPr>
        <w:t>eisėtumo – korupcijai atsparios aplinkos kūrimo priemonės įgyvendinamos laikantis Lietuvos Respublikos Konstitucijos, įstatymų ir kitų teisės aktų reikalavimų ir užtikrinant asmens teisių ir laisvių apsaugą; korupcijos prevencijos subjektai turi užtikrinti, kad savo veiksmais ar neveikimu jie nesudarys sąlygų korupcinio pobūdžio teisės pažeidimams</w:t>
      </w:r>
      <w:r w:rsidRPr="0000133D">
        <w:rPr>
          <w:lang w:val="lt-LT"/>
        </w:rPr>
        <w:t>;</w:t>
      </w:r>
    </w:p>
    <w:p w14:paraId="4C0A9058" w14:textId="77777777" w:rsidR="00A50E85" w:rsidRPr="0000133D" w:rsidRDefault="003C55C7" w:rsidP="00A50E85">
      <w:pPr>
        <w:pStyle w:val="ListParagraph"/>
        <w:numPr>
          <w:ilvl w:val="1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>skaidrumo</w:t>
      </w:r>
      <w:r w:rsidR="00A50E85" w:rsidRPr="0000133D">
        <w:rPr>
          <w:lang w:val="lt-LT"/>
        </w:rPr>
        <w:t xml:space="preserve"> – </w:t>
      </w:r>
      <w:r w:rsidR="00894075" w:rsidRPr="0000133D">
        <w:rPr>
          <w:lang w:val="lt-LT"/>
        </w:rPr>
        <w:t>Centras</w:t>
      </w:r>
      <w:r w:rsidRPr="0000133D">
        <w:rPr>
          <w:lang w:val="lt-LT"/>
        </w:rPr>
        <w:t xml:space="preserve"> užtikrina, kad jo veikla ir tikslai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būtų skaidrūs ir aiškiai deklaruojami, o pagrindiniai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dokumentai būtų viešai prieinami,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užtikrinant pakankamą informacijos atskleidimą. Nepaisant aukščiau nurodyto skaidrumo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įsipareigojimo, </w:t>
      </w:r>
      <w:r w:rsidR="00894075" w:rsidRPr="0000133D">
        <w:rPr>
          <w:lang w:val="lt-LT"/>
        </w:rPr>
        <w:t>Centras</w:t>
      </w:r>
      <w:r w:rsidRPr="0000133D">
        <w:rPr>
          <w:lang w:val="lt-LT"/>
        </w:rPr>
        <w:t xml:space="preserve"> saugo konfidencialią ir komercinę paslaptį sudarančią informaciją,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asmens duomenis ir jų neatskleidžia jokiems asmenims, neturintiems teisės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jų gauti</w:t>
      </w:r>
      <w:r w:rsidR="00347E37" w:rsidRPr="0000133D">
        <w:rPr>
          <w:lang w:val="lt-LT"/>
        </w:rPr>
        <w:t>;</w:t>
      </w:r>
    </w:p>
    <w:p w14:paraId="753E3C00" w14:textId="58AEF52D" w:rsidR="00347E37" w:rsidRPr="0000133D" w:rsidRDefault="00A50E85" w:rsidP="00A50E85">
      <w:pPr>
        <w:pStyle w:val="ListParagraph"/>
        <w:numPr>
          <w:ilvl w:val="1"/>
          <w:numId w:val="9"/>
        </w:numPr>
        <w:spacing w:line="276" w:lineRule="auto"/>
        <w:jc w:val="both"/>
        <w:rPr>
          <w:b/>
          <w:bCs/>
          <w:color w:val="000000"/>
          <w:lang w:val="lt-LT" w:eastAsia="lt-LT"/>
        </w:rPr>
      </w:pPr>
      <w:r w:rsidRPr="0000133D">
        <w:rPr>
          <w:lang w:val="lt-LT"/>
        </w:rPr>
        <w:t>nuolatinumo – korupcijai atsparios aplinkos kūrimo priemonių veiksmingumas užtikrinamas nuolat tikrinant ir peržiūrint korupcijai atsparios aplinkos kūrimo priemonių įgyvendinimo rezultatus;</w:t>
      </w:r>
    </w:p>
    <w:p w14:paraId="6502F7D7" w14:textId="102EA107" w:rsidR="00347E37" w:rsidRPr="0000133D" w:rsidRDefault="003C55C7" w:rsidP="00791756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interesų konfliktų vengimo</w:t>
      </w:r>
      <w:r w:rsidR="00853AE5" w:rsidRPr="0000133D">
        <w:rPr>
          <w:lang w:val="lt-LT"/>
        </w:rPr>
        <w:t xml:space="preserve"> –</w:t>
      </w:r>
      <w:r w:rsidRPr="0000133D">
        <w:rPr>
          <w:lang w:val="lt-LT"/>
        </w:rPr>
        <w:t xml:space="preserve">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veiklos sprendimai ir veiksmai grindžiami tarpusavio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pasitikėjimo, objektyvumo, nešališkumo, viešųjų interesų viršenybės principais.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darbuotojai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vengia bet kokio interesų konflikto, kuris galėtų turėti neigiamos įtakos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nešališkam ir objektyviam jų pareigų ir funkcijų vykdymui. Darbuotojai</w:t>
      </w:r>
      <w:r w:rsidR="00347E37" w:rsidRPr="0000133D">
        <w:rPr>
          <w:lang w:val="lt-LT"/>
        </w:rPr>
        <w:t xml:space="preserve">, </w:t>
      </w:r>
      <w:r w:rsidRPr="0000133D">
        <w:rPr>
          <w:lang w:val="lt-LT"/>
        </w:rPr>
        <w:t>vykdydami savo  darbines pareigas, įsipareigoja nesiekti asmeninės naudos sau ir</w:t>
      </w:r>
      <w:r w:rsidR="00347E37" w:rsidRPr="0000133D">
        <w:rPr>
          <w:lang w:val="lt-LT"/>
        </w:rPr>
        <w:t xml:space="preserve"> </w:t>
      </w:r>
      <w:r w:rsidRPr="0000133D">
        <w:rPr>
          <w:lang w:val="lt-LT"/>
        </w:rPr>
        <w:t>artimiesiems</w:t>
      </w:r>
      <w:r w:rsidR="00853AE5" w:rsidRPr="0000133D">
        <w:rPr>
          <w:lang w:val="lt-LT"/>
        </w:rPr>
        <w:t>;</w:t>
      </w:r>
    </w:p>
    <w:p w14:paraId="47C576C6" w14:textId="0DFF2EA2" w:rsidR="00596434" w:rsidRPr="0000133D" w:rsidRDefault="003C55C7" w:rsidP="0059643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viešųjų pirkimų skaidrumo</w:t>
      </w:r>
      <w:r w:rsidR="00853AE5" w:rsidRPr="0000133D">
        <w:rPr>
          <w:lang w:val="lt-LT"/>
        </w:rPr>
        <w:t xml:space="preserve"> – </w:t>
      </w:r>
      <w:r w:rsidR="00894075" w:rsidRPr="0000133D">
        <w:rPr>
          <w:lang w:val="lt-LT"/>
        </w:rPr>
        <w:t>Centras</w:t>
      </w:r>
      <w:r w:rsidRPr="0000133D">
        <w:rPr>
          <w:lang w:val="lt-LT"/>
        </w:rPr>
        <w:t xml:space="preserve"> užtikrina, kad visi jos pirkimai būtų vykdomi skaidriai,</w:t>
      </w:r>
      <w:r w:rsidR="00596434" w:rsidRPr="0000133D">
        <w:rPr>
          <w:lang w:val="lt-LT"/>
        </w:rPr>
        <w:t xml:space="preserve"> </w:t>
      </w:r>
      <w:r w:rsidRPr="0000133D">
        <w:rPr>
          <w:lang w:val="lt-LT"/>
        </w:rPr>
        <w:t>laikantis lygiateisiškumo, nediskriminavimo, abipusio pripažinimo, proporcingumo ir nešališkumo</w:t>
      </w:r>
      <w:r w:rsidR="00596434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reikalavimų, racionaliai naudojant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lėšas.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pirkimai atliekami ir tiekėjai atrenkami</w:t>
      </w:r>
      <w:r w:rsidR="00596434" w:rsidRPr="0000133D">
        <w:rPr>
          <w:lang w:val="lt-LT"/>
        </w:rPr>
        <w:t xml:space="preserve"> </w:t>
      </w:r>
      <w:r w:rsidRPr="0000133D">
        <w:rPr>
          <w:lang w:val="lt-LT"/>
        </w:rPr>
        <w:t>vadovaujantis šią sritį reglamentuojančių teisės aktų reikalavimais</w:t>
      </w:r>
      <w:r w:rsidR="00596434" w:rsidRPr="0000133D">
        <w:rPr>
          <w:lang w:val="lt-LT"/>
        </w:rPr>
        <w:t>;</w:t>
      </w:r>
    </w:p>
    <w:p w14:paraId="26B35E91" w14:textId="6DCA1CF1" w:rsidR="00596434" w:rsidRPr="0000133D" w:rsidRDefault="00894075" w:rsidP="0059643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Centro</w:t>
      </w:r>
      <w:r w:rsidR="003C55C7" w:rsidRPr="0000133D">
        <w:rPr>
          <w:lang w:val="lt-LT"/>
        </w:rPr>
        <w:t xml:space="preserve"> darbuotojų</w:t>
      </w:r>
      <w:r w:rsidR="00596434" w:rsidRPr="0000133D">
        <w:rPr>
          <w:lang w:val="lt-LT"/>
        </w:rPr>
        <w:t xml:space="preserve"> </w:t>
      </w:r>
      <w:r w:rsidR="003C55C7" w:rsidRPr="0000133D">
        <w:rPr>
          <w:lang w:val="lt-LT"/>
        </w:rPr>
        <w:t>skatinimo elgtis sąžiningai</w:t>
      </w:r>
      <w:r w:rsidR="00853AE5" w:rsidRPr="0000133D">
        <w:rPr>
          <w:lang w:val="lt-LT"/>
        </w:rPr>
        <w:t xml:space="preserve"> ir</w:t>
      </w:r>
      <w:r w:rsidR="003C55C7" w:rsidRPr="0000133D">
        <w:rPr>
          <w:lang w:val="lt-LT"/>
        </w:rPr>
        <w:t xml:space="preserve"> pranešti apie korupciją </w:t>
      </w:r>
      <w:r w:rsidR="00853AE5" w:rsidRPr="0000133D">
        <w:rPr>
          <w:lang w:val="lt-LT"/>
        </w:rPr>
        <w:t xml:space="preserve">– </w:t>
      </w:r>
      <w:r w:rsidRPr="0000133D">
        <w:rPr>
          <w:lang w:val="lt-LT"/>
        </w:rPr>
        <w:t>Centras</w:t>
      </w:r>
      <w:r w:rsidR="003C55C7" w:rsidRPr="0000133D">
        <w:rPr>
          <w:lang w:val="lt-LT"/>
        </w:rPr>
        <w:t xml:space="preserve"> užtikrina pranešėjų apsaugą</w:t>
      </w:r>
      <w:r w:rsidR="00596434" w:rsidRPr="0000133D">
        <w:rPr>
          <w:lang w:val="lt-LT"/>
        </w:rPr>
        <w:t xml:space="preserve"> </w:t>
      </w:r>
      <w:r w:rsidR="003C55C7" w:rsidRPr="0000133D">
        <w:rPr>
          <w:lang w:val="lt-LT"/>
        </w:rPr>
        <w:t>ir pateiktos informacijos konfidencialumą</w:t>
      </w:r>
      <w:r w:rsidR="00596434" w:rsidRPr="0000133D">
        <w:rPr>
          <w:lang w:val="lt-LT"/>
        </w:rPr>
        <w:t>;</w:t>
      </w:r>
    </w:p>
    <w:p w14:paraId="3DA48C12" w14:textId="7FEC983F" w:rsidR="00A36EDD" w:rsidRPr="0000133D" w:rsidRDefault="003C55C7" w:rsidP="0059643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kyšininkavimo draudimo</w:t>
      </w:r>
      <w:r w:rsidR="00853AE5" w:rsidRPr="0000133D">
        <w:rPr>
          <w:lang w:val="lt-LT"/>
        </w:rPr>
        <w:t xml:space="preserve"> –</w:t>
      </w:r>
      <w:r w:rsidRPr="0000133D">
        <w:rPr>
          <w:lang w:val="lt-LT"/>
        </w:rPr>
        <w:t xml:space="preserve"> </w:t>
      </w:r>
      <w:r w:rsidR="00894075" w:rsidRPr="0000133D">
        <w:rPr>
          <w:lang w:val="lt-LT"/>
        </w:rPr>
        <w:t>Centras</w:t>
      </w:r>
      <w:r w:rsidRPr="0000133D">
        <w:rPr>
          <w:lang w:val="lt-LT"/>
        </w:rPr>
        <w:t xml:space="preserve"> pareiškia, kad netoleruoja jokių kyšininkavimo formų,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>nei tiesiogiai, nei netiesiogiai nesiūlo, neduoda ir neleidžia duoti kyšių, taip pat jų neprašo ir nepriima.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Nustačius kyšininkavimo požymius </w:t>
      </w:r>
      <w:r w:rsidR="00894075" w:rsidRPr="0000133D">
        <w:rPr>
          <w:lang w:val="lt-LT"/>
        </w:rPr>
        <w:t>Centre</w:t>
      </w:r>
      <w:r w:rsidRPr="0000133D">
        <w:rPr>
          <w:lang w:val="lt-LT"/>
        </w:rPr>
        <w:t xml:space="preserve"> ar gavus prašymą duoti arba pasiūlymą priimti kyšį,</w:t>
      </w:r>
      <w:r w:rsidR="00A36EDD" w:rsidRPr="0000133D">
        <w:rPr>
          <w:lang w:val="lt-LT"/>
        </w:rPr>
        <w:t xml:space="preserve">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darbuotojas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>turi nedelsiant informuoti atsakingus asmenis</w:t>
      </w:r>
      <w:r w:rsidR="00A36EDD" w:rsidRPr="0000133D">
        <w:rPr>
          <w:lang w:val="lt-LT"/>
        </w:rPr>
        <w:t>;</w:t>
      </w:r>
    </w:p>
    <w:p w14:paraId="1B8FF728" w14:textId="27C9A1F6" w:rsidR="00A36EDD" w:rsidRPr="0000133D" w:rsidRDefault="003C55C7" w:rsidP="00853AE5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vidaus kontrolės efektyvumo</w:t>
      </w:r>
      <w:r w:rsidR="00853AE5" w:rsidRPr="0000133D">
        <w:rPr>
          <w:lang w:val="lt-LT"/>
        </w:rPr>
        <w:t xml:space="preserve"> – </w:t>
      </w:r>
      <w:r w:rsidR="00894075" w:rsidRPr="0000133D">
        <w:rPr>
          <w:lang w:val="lt-LT"/>
        </w:rPr>
        <w:t>Centras</w:t>
      </w:r>
      <w:r w:rsidRPr="0000133D">
        <w:rPr>
          <w:lang w:val="lt-LT"/>
        </w:rPr>
        <w:t xml:space="preserve"> siekia, kad vidaus kontrolės sistema veikt</w:t>
      </w:r>
      <w:r w:rsidR="00A36EDD" w:rsidRPr="0000133D">
        <w:rPr>
          <w:lang w:val="lt-LT"/>
        </w:rPr>
        <w:t xml:space="preserve">ų </w:t>
      </w:r>
      <w:r w:rsidRPr="0000133D">
        <w:rPr>
          <w:lang w:val="lt-LT"/>
        </w:rPr>
        <w:t xml:space="preserve">sklandžiai ir efektyviai, kad būtų užtikrintas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strateginių ir kitų veiklos planų </w:t>
      </w:r>
      <w:r w:rsidRPr="0000133D">
        <w:rPr>
          <w:lang w:val="lt-LT"/>
        </w:rPr>
        <w:lastRenderedPageBreak/>
        <w:t>įgyvendinimas,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 xml:space="preserve">sutartinių ir kitų įsipareigojimų tretiesiems asmenims laikymasis, apsaugotas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turtas, užtikrinta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>nenumatytų įv</w:t>
      </w:r>
      <w:bookmarkStart w:id="1" w:name="_GoBack"/>
      <w:bookmarkEnd w:id="1"/>
      <w:r w:rsidRPr="0000133D">
        <w:rPr>
          <w:lang w:val="lt-LT"/>
        </w:rPr>
        <w:t>ykių prevencija ir valdymas, bei informacijos ir ataskaitų patikimumas ir išsamumas;</w:t>
      </w:r>
    </w:p>
    <w:p w14:paraId="1F67AD08" w14:textId="6E535C2A" w:rsidR="00A36EDD" w:rsidRPr="0000133D" w:rsidRDefault="003C55C7" w:rsidP="00FC6004">
      <w:pPr>
        <w:pStyle w:val="ListParagraph"/>
        <w:numPr>
          <w:ilvl w:val="1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atsakomybės už priimtus sprendimus</w:t>
      </w:r>
      <w:r w:rsidR="00853AE5" w:rsidRPr="0000133D">
        <w:rPr>
          <w:lang w:val="lt-LT"/>
        </w:rPr>
        <w:t xml:space="preserve"> – v</w:t>
      </w:r>
      <w:r w:rsidRPr="0000133D">
        <w:rPr>
          <w:lang w:val="lt-LT"/>
        </w:rPr>
        <w:t xml:space="preserve">isi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darbuotojai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>turi žinoti savo darbines pareigas ir suteiktus įgaliojimus bei atsakomybę už šių pareigų</w:t>
      </w:r>
      <w:r w:rsidR="00A36EDD" w:rsidRPr="0000133D">
        <w:rPr>
          <w:lang w:val="lt-LT"/>
        </w:rPr>
        <w:t xml:space="preserve"> </w:t>
      </w:r>
      <w:r w:rsidRPr="0000133D">
        <w:rPr>
          <w:lang w:val="lt-LT"/>
        </w:rPr>
        <w:t>nevykdymą ar netinkamą vykdymą, už teisės aktų pažeidimus.</w:t>
      </w:r>
    </w:p>
    <w:p w14:paraId="6B36330D" w14:textId="77777777" w:rsidR="00A36EDD" w:rsidRPr="0000133D" w:rsidRDefault="00A36EDD" w:rsidP="00A36EDD">
      <w:pPr>
        <w:spacing w:line="276" w:lineRule="auto"/>
        <w:ind w:left="720"/>
        <w:jc w:val="both"/>
        <w:rPr>
          <w:lang w:val="lt-LT"/>
        </w:rPr>
      </w:pPr>
    </w:p>
    <w:p w14:paraId="51C984F9" w14:textId="77777777" w:rsidR="00A36EDD" w:rsidRPr="0000133D" w:rsidRDefault="003C55C7" w:rsidP="00ED3D6E">
      <w:pPr>
        <w:spacing w:line="276" w:lineRule="auto"/>
        <w:ind w:left="720"/>
        <w:jc w:val="center"/>
        <w:rPr>
          <w:b/>
          <w:lang w:val="lt-LT"/>
        </w:rPr>
      </w:pPr>
      <w:r w:rsidRPr="0000133D">
        <w:rPr>
          <w:b/>
          <w:lang w:val="lt-LT"/>
        </w:rPr>
        <w:t>III SKYRIUS</w:t>
      </w:r>
    </w:p>
    <w:p w14:paraId="7F2119E2" w14:textId="2B0BA7F0" w:rsidR="00A36EDD" w:rsidRPr="0000133D" w:rsidRDefault="003C55C7" w:rsidP="00ED3D6E">
      <w:pPr>
        <w:spacing w:line="276" w:lineRule="auto"/>
        <w:ind w:left="720"/>
        <w:jc w:val="center"/>
        <w:rPr>
          <w:lang w:val="lt-LT"/>
        </w:rPr>
      </w:pPr>
      <w:r w:rsidRPr="0000133D">
        <w:rPr>
          <w:b/>
          <w:lang w:val="lt-LT"/>
        </w:rPr>
        <w:t xml:space="preserve"> KORUPCIJOS PREVENCIJOS </w:t>
      </w:r>
      <w:r w:rsidR="00B305DE" w:rsidRPr="0000133D">
        <w:rPr>
          <w:b/>
          <w:lang w:val="lt-LT"/>
        </w:rPr>
        <w:t>APRAŠO</w:t>
      </w:r>
      <w:r w:rsidRPr="0000133D">
        <w:rPr>
          <w:b/>
          <w:lang w:val="lt-LT"/>
        </w:rPr>
        <w:t xml:space="preserve"> ĮGYVENDINIM</w:t>
      </w:r>
      <w:r w:rsidR="00853AE5" w:rsidRPr="0000133D">
        <w:rPr>
          <w:b/>
          <w:lang w:val="lt-LT"/>
        </w:rPr>
        <w:t>AS</w:t>
      </w:r>
      <w:r w:rsidRPr="0000133D">
        <w:rPr>
          <w:lang w:val="lt-LT"/>
        </w:rPr>
        <w:t xml:space="preserve"> </w:t>
      </w:r>
    </w:p>
    <w:p w14:paraId="11645601" w14:textId="77777777" w:rsidR="00853AE5" w:rsidRPr="0000133D" w:rsidRDefault="00853AE5" w:rsidP="00ED3D6E">
      <w:pPr>
        <w:spacing w:line="276" w:lineRule="auto"/>
        <w:ind w:left="720"/>
        <w:jc w:val="both"/>
        <w:rPr>
          <w:lang w:val="lt-LT"/>
        </w:rPr>
      </w:pPr>
    </w:p>
    <w:p w14:paraId="32926655" w14:textId="66C9E88D" w:rsidR="00853AE5" w:rsidRPr="0000133D" w:rsidRDefault="00853AE5" w:rsidP="00ED3D6E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Centro direktorius formuoja </w:t>
      </w:r>
      <w:r w:rsidRPr="0000133D">
        <w:rPr>
          <w:lang w:val="lt-LT"/>
        </w:rPr>
        <w:t>korupcijos prevencijos</w:t>
      </w:r>
      <w:r w:rsidRPr="0000133D">
        <w:rPr>
          <w:lang w:val="lt-LT"/>
        </w:rPr>
        <w:t xml:space="preserve"> </w:t>
      </w:r>
      <w:r w:rsidRPr="0000133D">
        <w:rPr>
          <w:lang w:val="lt-LT"/>
        </w:rPr>
        <w:t>p</w:t>
      </w:r>
      <w:r w:rsidRPr="0000133D">
        <w:rPr>
          <w:lang w:val="lt-LT"/>
        </w:rPr>
        <w:t>olitiką</w:t>
      </w:r>
      <w:r w:rsidRPr="0000133D">
        <w:rPr>
          <w:lang w:val="lt-LT"/>
        </w:rPr>
        <w:t>,</w:t>
      </w:r>
      <w:r w:rsidRPr="0000133D">
        <w:rPr>
          <w:lang w:val="lt-LT"/>
        </w:rPr>
        <w:t xml:space="preserve"> priima vidaus teisės aktus bei yra atsakingas už antikorupcinės aplinkos įgyvendinimą</w:t>
      </w:r>
      <w:r w:rsidRPr="0000133D">
        <w:rPr>
          <w:lang w:val="lt-LT"/>
        </w:rPr>
        <w:t xml:space="preserve"> </w:t>
      </w:r>
      <w:r w:rsidRPr="0000133D">
        <w:rPr>
          <w:lang w:val="lt-LT"/>
        </w:rPr>
        <w:t>Centre</w:t>
      </w:r>
      <w:r w:rsidRPr="0000133D">
        <w:rPr>
          <w:lang w:val="lt-LT"/>
        </w:rPr>
        <w:t>.</w:t>
      </w:r>
    </w:p>
    <w:p w14:paraId="4DFCEE6E" w14:textId="014D9527" w:rsidR="00853AE5" w:rsidRPr="0000133D" w:rsidRDefault="00853AE5" w:rsidP="00ED3D6E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>C</w:t>
      </w:r>
      <w:r w:rsidRPr="0000133D">
        <w:rPr>
          <w:lang w:val="lt-LT"/>
        </w:rPr>
        <w:t>entras savo veikloje gali įgyvendinti įvairias korupcijos prevencijos priemones, nustatyti jų</w:t>
      </w:r>
      <w:r w:rsidRPr="0000133D">
        <w:rPr>
          <w:lang w:val="lt-LT"/>
        </w:rPr>
        <w:t xml:space="preserve"> </w:t>
      </w:r>
      <w:r w:rsidRPr="0000133D">
        <w:rPr>
          <w:lang w:val="lt-LT"/>
        </w:rPr>
        <w:t>laikymosi, įgyvendinimo, priežiūros ir kontrolės mechanizmus bei procedūras, kurios yra</w:t>
      </w:r>
      <w:r w:rsidRPr="0000133D">
        <w:rPr>
          <w:lang w:val="lt-LT"/>
        </w:rPr>
        <w:t xml:space="preserve"> </w:t>
      </w:r>
      <w:r w:rsidRPr="0000133D">
        <w:rPr>
          <w:lang w:val="lt-LT"/>
        </w:rPr>
        <w:t>sietinos su konkretaus laikotarpio korupcijos rizikomis.</w:t>
      </w:r>
    </w:p>
    <w:p w14:paraId="3971F387" w14:textId="77777777" w:rsidR="00853AE5" w:rsidRPr="0000133D" w:rsidRDefault="00853AE5" w:rsidP="00ED3D6E">
      <w:pPr>
        <w:spacing w:line="276" w:lineRule="auto"/>
        <w:jc w:val="both"/>
        <w:rPr>
          <w:lang w:val="lt-LT"/>
        </w:rPr>
      </w:pPr>
    </w:p>
    <w:p w14:paraId="4FFDBBC8" w14:textId="77777777" w:rsidR="00A36EDD" w:rsidRPr="0000133D" w:rsidRDefault="00A36EDD" w:rsidP="00ED3D6E">
      <w:pPr>
        <w:spacing w:line="276" w:lineRule="auto"/>
        <w:ind w:left="360"/>
        <w:jc w:val="both"/>
        <w:rPr>
          <w:lang w:val="lt-LT"/>
        </w:rPr>
      </w:pPr>
    </w:p>
    <w:p w14:paraId="264D4E93" w14:textId="77777777" w:rsidR="00A36EDD" w:rsidRPr="0000133D" w:rsidRDefault="003C55C7" w:rsidP="00ED3D6E">
      <w:pPr>
        <w:pStyle w:val="ListParagraph"/>
        <w:numPr>
          <w:ilvl w:val="0"/>
          <w:numId w:val="0"/>
        </w:numPr>
        <w:spacing w:line="276" w:lineRule="auto"/>
        <w:ind w:left="720"/>
        <w:jc w:val="center"/>
        <w:rPr>
          <w:b/>
          <w:lang w:val="lt-LT"/>
        </w:rPr>
      </w:pPr>
      <w:r w:rsidRPr="0000133D">
        <w:rPr>
          <w:b/>
          <w:lang w:val="lt-LT"/>
        </w:rPr>
        <w:t>IV SKYRIUS</w:t>
      </w:r>
    </w:p>
    <w:p w14:paraId="788D586E" w14:textId="6E228D53" w:rsidR="00A36EDD" w:rsidRPr="0000133D" w:rsidRDefault="003C55C7" w:rsidP="00ED3D6E">
      <w:pPr>
        <w:pStyle w:val="ListParagraph"/>
        <w:numPr>
          <w:ilvl w:val="0"/>
          <w:numId w:val="0"/>
        </w:numPr>
        <w:spacing w:line="276" w:lineRule="auto"/>
        <w:ind w:left="720"/>
        <w:jc w:val="center"/>
        <w:rPr>
          <w:b/>
          <w:lang w:val="lt-LT"/>
        </w:rPr>
      </w:pPr>
      <w:r w:rsidRPr="0000133D">
        <w:rPr>
          <w:b/>
          <w:lang w:val="lt-LT"/>
        </w:rPr>
        <w:t>BAIGIAMOSIOS NUOSTATO</w:t>
      </w:r>
      <w:r w:rsidR="00A36EDD" w:rsidRPr="0000133D">
        <w:rPr>
          <w:b/>
          <w:lang w:val="lt-LT"/>
        </w:rPr>
        <w:t>S</w:t>
      </w:r>
    </w:p>
    <w:p w14:paraId="460A308B" w14:textId="77777777" w:rsidR="00A36EDD" w:rsidRPr="0000133D" w:rsidRDefault="00A36EDD" w:rsidP="00ED3D6E">
      <w:pPr>
        <w:pStyle w:val="ListParagraph"/>
        <w:numPr>
          <w:ilvl w:val="0"/>
          <w:numId w:val="0"/>
        </w:numPr>
        <w:spacing w:line="276" w:lineRule="auto"/>
        <w:ind w:left="720"/>
        <w:jc w:val="center"/>
        <w:rPr>
          <w:lang w:val="lt-LT"/>
        </w:rPr>
      </w:pPr>
    </w:p>
    <w:p w14:paraId="0A296EEE" w14:textId="2120E876" w:rsidR="001F5D78" w:rsidRPr="0000133D" w:rsidRDefault="001F5D78" w:rsidP="00ED3D6E">
      <w:pPr>
        <w:pStyle w:val="ListParagraph"/>
        <w:numPr>
          <w:ilvl w:val="0"/>
          <w:numId w:val="9"/>
        </w:numPr>
        <w:spacing w:line="276" w:lineRule="auto"/>
        <w:rPr>
          <w:lang w:val="lt-LT"/>
        </w:rPr>
      </w:pPr>
      <w:r w:rsidRPr="0000133D">
        <w:rPr>
          <w:lang w:val="lt-LT"/>
        </w:rPr>
        <w:t>Apraš</w:t>
      </w:r>
      <w:r w:rsidRPr="0000133D">
        <w:rPr>
          <w:lang w:val="lt-LT"/>
        </w:rPr>
        <w:t>as tvirtinamas, keičiamas ar papildomas Centro direktoriaus įsakymu.</w:t>
      </w:r>
    </w:p>
    <w:p w14:paraId="6608EC1B" w14:textId="77777777" w:rsidR="00805C97" w:rsidRPr="0000133D" w:rsidRDefault="003C55C7" w:rsidP="00ED3D6E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Už </w:t>
      </w:r>
      <w:r w:rsidR="00B305DE" w:rsidRPr="0000133D">
        <w:rPr>
          <w:lang w:val="lt-LT"/>
        </w:rPr>
        <w:t>Aprašo</w:t>
      </w:r>
      <w:r w:rsidRPr="0000133D">
        <w:rPr>
          <w:lang w:val="lt-LT"/>
        </w:rPr>
        <w:t xml:space="preserve"> nuostatų pažeidimą </w:t>
      </w:r>
      <w:r w:rsidR="00894075" w:rsidRPr="0000133D">
        <w:rPr>
          <w:lang w:val="lt-LT"/>
        </w:rPr>
        <w:t>Centro</w:t>
      </w:r>
      <w:r w:rsidRPr="0000133D">
        <w:rPr>
          <w:lang w:val="lt-LT"/>
        </w:rPr>
        <w:t xml:space="preserve"> darbuotojams gali</w:t>
      </w:r>
      <w:r w:rsidR="002F6665" w:rsidRPr="0000133D">
        <w:rPr>
          <w:lang w:val="lt-LT"/>
        </w:rPr>
        <w:t xml:space="preserve"> </w:t>
      </w:r>
      <w:r w:rsidRPr="0000133D">
        <w:rPr>
          <w:lang w:val="lt-LT"/>
        </w:rPr>
        <w:t>būti taikoma atsakomybė Lietuvos Respublikos teisės aktų nustatyta tvarka.</w:t>
      </w:r>
    </w:p>
    <w:p w14:paraId="10AF5341" w14:textId="0682AE78" w:rsidR="00805C97" w:rsidRPr="0000133D" w:rsidRDefault="00805C97" w:rsidP="00ED3D6E">
      <w:pPr>
        <w:pStyle w:val="ListParagraph"/>
        <w:numPr>
          <w:ilvl w:val="0"/>
          <w:numId w:val="9"/>
        </w:numPr>
        <w:spacing w:line="276" w:lineRule="auto"/>
        <w:jc w:val="both"/>
        <w:rPr>
          <w:lang w:val="lt-LT"/>
        </w:rPr>
      </w:pPr>
      <w:r w:rsidRPr="0000133D">
        <w:rPr>
          <w:lang w:val="lt-LT"/>
        </w:rPr>
        <w:t xml:space="preserve">Centro darbuotojai su </w:t>
      </w:r>
      <w:r w:rsidRPr="0000133D">
        <w:rPr>
          <w:lang w:val="lt-LT"/>
        </w:rPr>
        <w:t>Aprašu</w:t>
      </w:r>
      <w:r w:rsidRPr="0000133D">
        <w:rPr>
          <w:lang w:val="lt-LT"/>
        </w:rPr>
        <w:t xml:space="preserve"> supažindin</w:t>
      </w:r>
      <w:r w:rsidRPr="0000133D">
        <w:rPr>
          <w:lang w:val="lt-LT"/>
        </w:rPr>
        <w:t xml:space="preserve">ami </w:t>
      </w:r>
      <w:r w:rsidRPr="0000133D">
        <w:rPr>
          <w:lang w:val="lt-LT"/>
        </w:rPr>
        <w:t>pasirašytinai</w:t>
      </w:r>
      <w:r w:rsidRPr="0000133D">
        <w:rPr>
          <w:lang w:val="lt-LT"/>
        </w:rPr>
        <w:t>.</w:t>
      </w:r>
    </w:p>
    <w:p w14:paraId="30BBD241" w14:textId="77777777" w:rsidR="002F6665" w:rsidRPr="0000133D" w:rsidRDefault="002F6665" w:rsidP="00ED3D6E">
      <w:pPr>
        <w:pStyle w:val="ListParagraph"/>
        <w:numPr>
          <w:ilvl w:val="0"/>
          <w:numId w:val="0"/>
        </w:numPr>
        <w:spacing w:line="276" w:lineRule="auto"/>
        <w:ind w:left="720"/>
        <w:jc w:val="both"/>
        <w:rPr>
          <w:lang w:val="lt-LT"/>
        </w:rPr>
      </w:pPr>
    </w:p>
    <w:p w14:paraId="626D399E" w14:textId="77777777" w:rsidR="00236EC9" w:rsidRPr="0000133D" w:rsidRDefault="00236EC9" w:rsidP="002F6665">
      <w:pPr>
        <w:spacing w:line="276" w:lineRule="auto"/>
        <w:ind w:firstLine="720"/>
        <w:jc w:val="center"/>
        <w:rPr>
          <w:lang w:val="lt-LT"/>
        </w:rPr>
      </w:pPr>
      <w:r w:rsidRPr="0000133D">
        <w:rPr>
          <w:lang w:val="lt-LT"/>
        </w:rPr>
        <w:t>_________________________</w:t>
      </w:r>
    </w:p>
    <w:p w14:paraId="19D83EBD" w14:textId="77777777" w:rsidR="00236EC9" w:rsidRPr="0000133D" w:rsidRDefault="00236EC9" w:rsidP="002F6665">
      <w:pPr>
        <w:tabs>
          <w:tab w:val="right" w:pos="0"/>
          <w:tab w:val="left" w:pos="8505"/>
        </w:tabs>
        <w:spacing w:line="276" w:lineRule="auto"/>
        <w:jc w:val="center"/>
        <w:rPr>
          <w:color w:val="000000"/>
          <w:spacing w:val="-8"/>
          <w:lang w:val="lt-LT"/>
        </w:rPr>
      </w:pPr>
    </w:p>
    <w:sectPr w:rsidR="00236EC9" w:rsidRPr="0000133D" w:rsidSect="001B41A6">
      <w:pgSz w:w="11907" w:h="16840" w:code="9"/>
      <w:pgMar w:top="1440" w:right="686" w:bottom="1440" w:left="144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6233E" w14:textId="77777777" w:rsidR="00B400FD" w:rsidRDefault="00B400FD" w:rsidP="00154CFB">
      <w:r>
        <w:separator/>
      </w:r>
    </w:p>
  </w:endnote>
  <w:endnote w:type="continuationSeparator" w:id="0">
    <w:p w14:paraId="55B8AFB2" w14:textId="77777777" w:rsidR="00B400FD" w:rsidRDefault="00B400FD" w:rsidP="0015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B06040202020202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8F360" w14:textId="77777777" w:rsidR="00B400FD" w:rsidRDefault="00B400FD" w:rsidP="00154CFB">
      <w:r>
        <w:separator/>
      </w:r>
    </w:p>
  </w:footnote>
  <w:footnote w:type="continuationSeparator" w:id="0">
    <w:p w14:paraId="56C82A2B" w14:textId="77777777" w:rsidR="00B400FD" w:rsidRDefault="00B400FD" w:rsidP="0015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D5B"/>
    <w:multiLevelType w:val="multilevel"/>
    <w:tmpl w:val="AEB00ED0"/>
    <w:lvl w:ilvl="0">
      <w:start w:val="2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Times New Roman" w:hAnsi="Times New Roman"/>
        <w:strike w:val="0"/>
        <w:color w:val="000000"/>
        <w:spacing w:val="-7"/>
        <w:w w:val="100"/>
        <w:sz w:val="24"/>
        <w:szCs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4CE3"/>
    <w:multiLevelType w:val="hybridMultilevel"/>
    <w:tmpl w:val="BF64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2AE2"/>
    <w:multiLevelType w:val="hybridMultilevel"/>
    <w:tmpl w:val="623E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0C3"/>
    <w:multiLevelType w:val="hybridMultilevel"/>
    <w:tmpl w:val="0A9A17D0"/>
    <w:lvl w:ilvl="0" w:tplc="F176DD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1303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27C1"/>
    <w:multiLevelType w:val="multilevel"/>
    <w:tmpl w:val="E55E06DE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7C2881"/>
    <w:multiLevelType w:val="hybridMultilevel"/>
    <w:tmpl w:val="72441FBA"/>
    <w:lvl w:ilvl="0" w:tplc="A6CA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F3586"/>
    <w:multiLevelType w:val="multilevel"/>
    <w:tmpl w:val="DBE2E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937E49"/>
    <w:multiLevelType w:val="multilevel"/>
    <w:tmpl w:val="296EE9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E3443A"/>
    <w:multiLevelType w:val="multilevel"/>
    <w:tmpl w:val="04EAD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C7611D"/>
    <w:multiLevelType w:val="hybridMultilevel"/>
    <w:tmpl w:val="A550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NTExNzEwNrQAcpR0lIJTi4sz8/NACoxqAUs0B4gsAAAA"/>
  </w:docVars>
  <w:rsids>
    <w:rsidRoot w:val="0021406E"/>
    <w:rsid w:val="0000133D"/>
    <w:rsid w:val="00011151"/>
    <w:rsid w:val="00085CDE"/>
    <w:rsid w:val="0012145F"/>
    <w:rsid w:val="00154CFB"/>
    <w:rsid w:val="001B2C8C"/>
    <w:rsid w:val="001B41A6"/>
    <w:rsid w:val="001F5D78"/>
    <w:rsid w:val="001F69E1"/>
    <w:rsid w:val="0021406E"/>
    <w:rsid w:val="00236EC9"/>
    <w:rsid w:val="00255A75"/>
    <w:rsid w:val="00263F3C"/>
    <w:rsid w:val="002B761F"/>
    <w:rsid w:val="002F0C1F"/>
    <w:rsid w:val="002F412A"/>
    <w:rsid w:val="002F6665"/>
    <w:rsid w:val="003206F4"/>
    <w:rsid w:val="003224A4"/>
    <w:rsid w:val="00347E37"/>
    <w:rsid w:val="00363026"/>
    <w:rsid w:val="00365CB8"/>
    <w:rsid w:val="00375A90"/>
    <w:rsid w:val="0038327B"/>
    <w:rsid w:val="003906E8"/>
    <w:rsid w:val="003A1BFC"/>
    <w:rsid w:val="003C55C7"/>
    <w:rsid w:val="003D54DA"/>
    <w:rsid w:val="003D7CA3"/>
    <w:rsid w:val="0040443F"/>
    <w:rsid w:val="0043041C"/>
    <w:rsid w:val="0047313D"/>
    <w:rsid w:val="00554ECB"/>
    <w:rsid w:val="00596434"/>
    <w:rsid w:val="005C71F0"/>
    <w:rsid w:val="006547BC"/>
    <w:rsid w:val="00695D42"/>
    <w:rsid w:val="006C3596"/>
    <w:rsid w:val="00700676"/>
    <w:rsid w:val="00720124"/>
    <w:rsid w:val="0073196F"/>
    <w:rsid w:val="007405A5"/>
    <w:rsid w:val="00776FD8"/>
    <w:rsid w:val="00780D26"/>
    <w:rsid w:val="00790ADE"/>
    <w:rsid w:val="007A3E77"/>
    <w:rsid w:val="007F7866"/>
    <w:rsid w:val="00805C97"/>
    <w:rsid w:val="00813C87"/>
    <w:rsid w:val="00853AE5"/>
    <w:rsid w:val="00863827"/>
    <w:rsid w:val="008873B6"/>
    <w:rsid w:val="00894075"/>
    <w:rsid w:val="008E5287"/>
    <w:rsid w:val="009710CF"/>
    <w:rsid w:val="009C08E5"/>
    <w:rsid w:val="009C32FE"/>
    <w:rsid w:val="009E1167"/>
    <w:rsid w:val="009F640E"/>
    <w:rsid w:val="00A07ACD"/>
    <w:rsid w:val="00A36EDD"/>
    <w:rsid w:val="00A44CDA"/>
    <w:rsid w:val="00A50E85"/>
    <w:rsid w:val="00A52F07"/>
    <w:rsid w:val="00A61ED0"/>
    <w:rsid w:val="00A659C8"/>
    <w:rsid w:val="00A94751"/>
    <w:rsid w:val="00AA2147"/>
    <w:rsid w:val="00AA3FFF"/>
    <w:rsid w:val="00AD174F"/>
    <w:rsid w:val="00AE22A1"/>
    <w:rsid w:val="00B26DDC"/>
    <w:rsid w:val="00B305DE"/>
    <w:rsid w:val="00B3622A"/>
    <w:rsid w:val="00B400FD"/>
    <w:rsid w:val="00B73667"/>
    <w:rsid w:val="00BB4625"/>
    <w:rsid w:val="00C92FAA"/>
    <w:rsid w:val="00CB3B2B"/>
    <w:rsid w:val="00CB4915"/>
    <w:rsid w:val="00D07480"/>
    <w:rsid w:val="00D3028E"/>
    <w:rsid w:val="00DA6159"/>
    <w:rsid w:val="00DB046F"/>
    <w:rsid w:val="00DB525D"/>
    <w:rsid w:val="00DF0DCE"/>
    <w:rsid w:val="00E113C7"/>
    <w:rsid w:val="00E13CE9"/>
    <w:rsid w:val="00E26D96"/>
    <w:rsid w:val="00E410E3"/>
    <w:rsid w:val="00E44743"/>
    <w:rsid w:val="00E85D57"/>
    <w:rsid w:val="00ED3D6E"/>
    <w:rsid w:val="00EE5091"/>
    <w:rsid w:val="00EF7F26"/>
    <w:rsid w:val="00F52599"/>
    <w:rsid w:val="00F91529"/>
    <w:rsid w:val="00FA710A"/>
    <w:rsid w:val="00FB02C8"/>
    <w:rsid w:val="00FC6004"/>
    <w:rsid w:val="00FF7978"/>
    <w:rsid w:val="3F760B27"/>
    <w:rsid w:val="427EE7FF"/>
    <w:rsid w:val="6F3C9D4B"/>
    <w:rsid w:val="799A8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24178E"/>
  <w15:chartTrackingRefBased/>
  <w15:docId w15:val="{1141A9AA-317D-49E7-9DC6-94AD1826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body"/>
    <w:qFormat/>
    <w:rsid w:val="0085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CDA"/>
    <w:pPr>
      <w:keepNext/>
      <w:keepLines/>
      <w:spacing w:before="1000"/>
      <w:outlineLvl w:val="0"/>
    </w:pPr>
    <w:rPr>
      <w:rFonts w:eastAsiaTheme="majorEastAsia" w:cstheme="majorBidi"/>
      <w:b/>
      <w:bCs/>
      <w:color w:val="613039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CDA"/>
    <w:pPr>
      <w:spacing w:before="240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CFB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CFB"/>
    <w:rPr>
      <w:color w:val="61303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0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06E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6E"/>
  </w:style>
  <w:style w:type="paragraph" w:styleId="Footer">
    <w:name w:val="footer"/>
    <w:basedOn w:val="Normal"/>
    <w:link w:val="FooterChar"/>
    <w:uiPriority w:val="99"/>
    <w:unhideWhenUsed/>
    <w:qFormat/>
    <w:rsid w:val="0021406E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6E"/>
  </w:style>
  <w:style w:type="character" w:customStyle="1" w:styleId="Heading1Char">
    <w:name w:val="Heading 1 Char"/>
    <w:basedOn w:val="DefaultParagraphFont"/>
    <w:link w:val="Heading1"/>
    <w:uiPriority w:val="9"/>
    <w:rsid w:val="00A44CDA"/>
    <w:rPr>
      <w:rFonts w:ascii="Inter" w:eastAsiaTheme="majorEastAsia" w:hAnsi="Inter" w:cstheme="majorBidi"/>
      <w:b/>
      <w:bCs/>
      <w:color w:val="613039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4CDA"/>
    <w:rPr>
      <w:rFonts w:ascii="Inter" w:hAnsi="Inter"/>
      <w:b/>
      <w:bCs/>
      <w:sz w:val="28"/>
      <w:szCs w:val="32"/>
    </w:rPr>
  </w:style>
  <w:style w:type="paragraph" w:customStyle="1" w:styleId="Address">
    <w:name w:val="Address"/>
    <w:basedOn w:val="Normal"/>
    <w:qFormat/>
    <w:rsid w:val="00DB046F"/>
    <w:rPr>
      <w:sz w:val="16"/>
      <w:szCs w:val="16"/>
      <w:lang w:val="lt-LT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Normal"/>
    <w:link w:val="ListParagraphChar"/>
    <w:uiPriority w:val="34"/>
    <w:qFormat/>
    <w:rsid w:val="00154CF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54CFB"/>
    <w:rPr>
      <w:rFonts w:ascii="Inter" w:eastAsiaTheme="majorEastAsia" w:hAnsi="Inter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154CFB"/>
    <w:pPr>
      <w:spacing w:after="0" w:line="240" w:lineRule="auto"/>
    </w:pPr>
    <w:rPr>
      <w:rFonts w:ascii="Inter" w:hAnsi="Inter"/>
      <w:sz w:val="18"/>
      <w:szCs w:val="18"/>
    </w:rPr>
  </w:style>
  <w:style w:type="table" w:styleId="TableGrid">
    <w:name w:val="Table Grid"/>
    <w:basedOn w:val="TableNormal"/>
    <w:uiPriority w:val="39"/>
    <w:rsid w:val="00AA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47BC"/>
    <w:pPr>
      <w:widowControl w:val="0"/>
      <w:autoSpaceDE w:val="0"/>
      <w:autoSpaceDN w:val="0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6547BC"/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236EC9"/>
    <w:rPr>
      <w:rFonts w:ascii="Inter" w:hAnsi="Inter"/>
      <w:sz w:val="18"/>
      <w:szCs w:val="18"/>
    </w:rPr>
  </w:style>
  <w:style w:type="paragraph" w:customStyle="1" w:styleId="Default">
    <w:name w:val="Default"/>
    <w:rsid w:val="00236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msonormal0">
    <w:name w:val="msonormal"/>
    <w:basedOn w:val="Normal"/>
    <w:rsid w:val="003C55C7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3C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SC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13039"/>
      </a:accent1>
      <a:accent2>
        <a:srgbClr val="EFEAEB"/>
      </a:accent2>
      <a:accent3>
        <a:srgbClr val="2E86AB"/>
      </a:accent3>
      <a:accent4>
        <a:srgbClr val="ED254E"/>
      </a:accent4>
      <a:accent5>
        <a:srgbClr val="62A87C"/>
      </a:accent5>
      <a:accent6>
        <a:srgbClr val="D8973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8449167080F9542A09450C7B8ACC4ED" ma:contentTypeVersion="18" ma:contentTypeDescription="Kurkite naują dokumentą." ma:contentTypeScope="" ma:versionID="26ba655299428d0c6bd30d64d2db1ff2">
  <xsd:schema xmlns:xsd="http://www.w3.org/2001/XMLSchema" xmlns:xs="http://www.w3.org/2001/XMLSchema" xmlns:p="http://schemas.microsoft.com/office/2006/metadata/properties" xmlns:ns2="8bfe23ed-8d29-4070-9b82-f328fc843588" xmlns:ns3="704ca149-373d-49fa-9440-e131a57860d9" targetNamespace="http://schemas.microsoft.com/office/2006/metadata/properties" ma:root="true" ma:fieldsID="e5bb524f3142511b92af4806bce24caf" ns2:_="" ns3:_="">
    <xsd:import namespace="8bfe23ed-8d29-4070-9b82-f328fc843588"/>
    <xsd:import namespace="704ca149-373d-49fa-9440-e131a5786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23ed-8d29-4070-9b82-f328fc843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333355-cb4b-4aa2-b0e5-d32f8545e0b9}" ma:internalName="TaxCatchAll" ma:showField="CatchAllData" ma:web="8bfe23ed-8d29-4070-9b82-f328fc8435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a149-373d-49fa-9440-e131a5786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c8fc2e4f-e833-4d50-ad40-95730310f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4ca149-373d-49fa-9440-e131a57860d9">
      <Terms xmlns="http://schemas.microsoft.com/office/infopath/2007/PartnerControls"/>
    </lcf76f155ced4ddcb4097134ff3c332f>
    <TaxCatchAll xmlns="8bfe23ed-8d29-4070-9b82-f328fc8435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2528-5F23-4A4E-B247-813B9733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e23ed-8d29-4070-9b82-f328fc843588"/>
    <ds:schemaRef ds:uri="704ca149-373d-49fa-9440-e131a5786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56FCA-A541-48C6-B965-6F84A2DA2983}">
  <ds:schemaRefs>
    <ds:schemaRef ds:uri="http://schemas.microsoft.com/office/2006/metadata/properties"/>
    <ds:schemaRef ds:uri="http://schemas.microsoft.com/office/infopath/2007/PartnerControls"/>
    <ds:schemaRef ds:uri="704ca149-373d-49fa-9440-e131a57860d9"/>
    <ds:schemaRef ds:uri="8bfe23ed-8d29-4070-9b82-f328fc843588"/>
  </ds:schemaRefs>
</ds:datastoreItem>
</file>

<file path=customXml/itemProps3.xml><?xml version="1.0" encoding="utf-8"?>
<ds:datastoreItem xmlns:ds="http://schemas.openxmlformats.org/officeDocument/2006/customXml" ds:itemID="{056A38E7-6FFB-4CCC-9583-4B53B0A70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4943E-D49D-364A-AE14-59ED669F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918</Words>
  <Characters>6810</Characters>
  <Application>Microsoft Office Word</Application>
  <DocSecurity>0</DocSecurity>
  <Lines>123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Milda</cp:lastModifiedBy>
  <cp:revision>16</cp:revision>
  <cp:lastPrinted>2023-02-20T06:34:00Z</cp:lastPrinted>
  <dcterms:created xsi:type="dcterms:W3CDTF">2023-05-30T10:20:00Z</dcterms:created>
  <dcterms:modified xsi:type="dcterms:W3CDTF">2023-05-30T14:45:00Z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0x01010098449167080F9542A09450C7B8ACC4ED</vt:lpwstr>
  </property>
  <property fmtid="{D5CDD505-2E9C-101B-9397-08002B2CF9AE}" pid="3" name="MediaServiceImageTags">
    <vt:lpwstr/>
  </property>
</Properties>
</file>